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before="0" w:after="0" w:line="240" w:lineRule="auto"/>
        <w:ind w:firstLine="617"/>
        <w:jc w:val="center"/>
        <w:rPr>
          <w:rFonts w:cs="黑体" w:asciiTheme="minorEastAsia" w:hAnsiTheme="minorEastAsia" w:eastAsiaTheme="minorEastAsia"/>
          <w:color w:val="000000" w:themeColor="text1"/>
          <w14:textFill>
            <w14:solidFill>
              <w14:schemeClr w14:val="tx1"/>
            </w14:solidFill>
          </w14:textFill>
        </w:rPr>
      </w:pPr>
      <w:bookmarkStart w:id="0" w:name="_Toc144480526"/>
      <w:r>
        <w:rPr>
          <w:rFonts w:hint="eastAsia" w:ascii="黑体" w:hAnsi="黑体" w:eastAsia="黑体" w:cs="黑体"/>
          <w:color w:val="000000" w:themeColor="text1"/>
          <w14:textFill>
            <w14:solidFill>
              <w14:schemeClr w14:val="tx1"/>
            </w14:solidFill>
          </w14:textFill>
        </w:rPr>
        <w:t>《流体力学泵与风机》课程标准</w:t>
      </w:r>
      <w:bookmarkEnd w:id="0"/>
    </w:p>
    <w:p>
      <w:pPr>
        <w:spacing w:after="0" w:line="240" w:lineRule="auto"/>
        <w:ind w:firstLine="0" w:firstLineChars="0"/>
        <w:jc w:val="both"/>
        <w:rPr>
          <w:rFonts w:cs="黑体" w:asciiTheme="minorEastAsia" w:hAnsiTheme="minorEastAsia" w:eastAsiaTheme="minorEastAsia"/>
        </w:rPr>
      </w:pPr>
    </w:p>
    <w:p>
      <w:pPr>
        <w:pStyle w:val="2"/>
        <w:spacing w:after="0" w:line="240" w:lineRule="auto"/>
        <w:jc w:val="both"/>
        <w:rPr>
          <w:rFonts w:asciiTheme="minorEastAsia" w:hAnsiTheme="minorEastAsia" w:eastAsiaTheme="minorEastAsia"/>
          <w:sz w:val="24"/>
        </w:rPr>
      </w:pPr>
    </w:p>
    <w:p>
      <w:pPr>
        <w:pStyle w:val="2"/>
        <w:spacing w:after="0" w:line="240" w:lineRule="auto"/>
        <w:jc w:val="both"/>
        <w:rPr>
          <w:rFonts w:asciiTheme="minorEastAsia" w:hAnsiTheme="minorEastAsia" w:eastAsiaTheme="minorEastAsia"/>
          <w:sz w:val="24"/>
        </w:rPr>
      </w:pPr>
    </w:p>
    <w:p>
      <w:pPr>
        <w:spacing w:after="0" w:line="240" w:lineRule="auto"/>
        <w:ind w:firstLine="454"/>
        <w:jc w:val="both"/>
        <w:rPr>
          <w:rFonts w:asciiTheme="minorEastAsia" w:hAnsiTheme="minorEastAsia" w:eastAsiaTheme="minorEastAsia"/>
        </w:rPr>
      </w:pPr>
      <w:bookmarkStart w:id="1" w:name="_Toc144476168"/>
      <w:r>
        <w:rPr>
          <w:rFonts w:hint="eastAsia" w:asciiTheme="minorEastAsia" w:hAnsiTheme="minorEastAsia" w:eastAsiaTheme="minorEastAsia"/>
        </w:rPr>
        <w:t>一、课程信息</w:t>
      </w:r>
      <w:bookmarkEnd w:id="1"/>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课程名称：</w:t>
      </w:r>
      <w:r>
        <w:rPr>
          <w:rFonts w:asciiTheme="minorEastAsia" w:hAnsiTheme="minorEastAsia" w:eastAsiaTheme="minorEastAsia"/>
        </w:rPr>
        <w:t>流体力学泵与风机</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课程编码：</w:t>
      </w:r>
      <w:r>
        <w:rPr>
          <w:rFonts w:asciiTheme="minorEastAsia" w:hAnsiTheme="minorEastAsia" w:eastAsiaTheme="minorEastAsia"/>
        </w:rPr>
        <w:t>440406084</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适用专业：</w:t>
      </w:r>
      <w:bookmarkStart w:id="2" w:name="_Hlk165821079"/>
      <w:r>
        <w:rPr>
          <w:rFonts w:hint="eastAsia" w:asciiTheme="minorEastAsia" w:hAnsiTheme="minorEastAsia" w:eastAsiaTheme="minorEastAsia"/>
        </w:rPr>
        <w:t>建筑消防技术专业</w:t>
      </w:r>
      <w:bookmarkEnd w:id="2"/>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课程学时：72学时</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课程学分：4学分</w:t>
      </w:r>
    </w:p>
    <w:p>
      <w:pPr>
        <w:spacing w:after="0" w:line="240" w:lineRule="auto"/>
        <w:ind w:firstLine="454"/>
        <w:jc w:val="both"/>
        <w:rPr>
          <w:rFonts w:asciiTheme="minorEastAsia" w:hAnsiTheme="minorEastAsia" w:eastAsiaTheme="minorEastAsia"/>
        </w:rPr>
      </w:pPr>
      <w:bookmarkStart w:id="3" w:name="_Toc144476169"/>
      <w:r>
        <w:rPr>
          <w:rFonts w:hint="eastAsia" w:asciiTheme="minorEastAsia" w:hAnsiTheme="minorEastAsia" w:eastAsiaTheme="minorEastAsia"/>
        </w:rPr>
        <w:t>二、课程定位</w:t>
      </w:r>
      <w:bookmarkEnd w:id="3"/>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（一）课程性质</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本课程是建筑消防技术专业</w:t>
      </w:r>
      <w:r>
        <w:rPr>
          <w:rFonts w:asciiTheme="minorEastAsia" w:hAnsiTheme="minorEastAsia" w:eastAsiaTheme="minorEastAsia"/>
        </w:rPr>
        <w:t>的必修的专业核心课程，旨在培养学生的专业实践能力和职业素养。通过本课程的学习，学生将掌握</w:t>
      </w:r>
      <w:r>
        <w:rPr>
          <w:rFonts w:hint="eastAsia" w:asciiTheme="minorEastAsia" w:hAnsiTheme="minorEastAsia" w:eastAsiaTheme="minorEastAsia"/>
        </w:rPr>
        <w:t>流体力学泵与风机</w:t>
      </w:r>
      <w:r>
        <w:rPr>
          <w:rFonts w:asciiTheme="minorEastAsia" w:hAnsiTheme="minorEastAsia" w:eastAsiaTheme="minorEastAsia"/>
        </w:rPr>
        <w:t>的基本理论、方法和技能，为未来的职业生涯打下坚实的基础。</w:t>
      </w:r>
      <w:r>
        <w:rPr>
          <w:rFonts w:hint="eastAsia" w:asciiTheme="minorEastAsia" w:hAnsiTheme="minorEastAsia" w:eastAsiaTheme="minorEastAsia"/>
        </w:rPr>
        <w:t>本课程在人才培养方案中主要支撑流体静态、动态力学和离心泵与风机的基本理论和工作原理，从理论到项目实践上掌握空调水管路和风管路的设计方法，具有初步的离心泵与离心风机的设备选型和运行维护能力。</w:t>
      </w:r>
      <w:r>
        <w:rPr>
          <w:rFonts w:asciiTheme="minorEastAsia" w:hAnsiTheme="minorEastAsia" w:eastAsiaTheme="minorEastAsia"/>
        </w:rPr>
        <w:t>本课程前置课程有</w:t>
      </w:r>
      <w:r>
        <w:rPr>
          <w:rFonts w:hint="eastAsia" w:asciiTheme="minorEastAsia" w:hAnsiTheme="minorEastAsia" w:eastAsiaTheme="minorEastAsia"/>
        </w:rPr>
        <w:t>《</w:t>
      </w:r>
      <w:r>
        <w:rPr>
          <w:rFonts w:ascii="宋体" w:hAnsi="宋体" w:eastAsia="宋体" w:cs="宋体"/>
          <w:sz w:val="24"/>
          <w:szCs w:val="24"/>
        </w:rPr>
        <w:t>建筑识图与构造</w:t>
      </w:r>
      <w:r>
        <w:rPr>
          <w:rFonts w:hint="eastAsia" w:asciiTheme="minorEastAsia" w:hAnsiTheme="minorEastAsia" w:eastAsiaTheme="minorEastAsia"/>
        </w:rPr>
        <w:t>》《</w:t>
      </w:r>
      <w:r>
        <w:rPr>
          <w:rFonts w:ascii="宋体" w:hAnsi="宋体" w:eastAsia="宋体" w:cs="宋体"/>
          <w:sz w:val="24"/>
          <w:szCs w:val="24"/>
        </w:rPr>
        <w:t>建筑设备BIM技术应用</w:t>
      </w:r>
      <w:r>
        <w:rPr>
          <w:rFonts w:hint="eastAsia" w:asciiTheme="minorEastAsia" w:hAnsiTheme="minorEastAsia" w:eastAsiaTheme="minorEastAsia"/>
        </w:rPr>
        <w:t>》《</w:t>
      </w:r>
      <w:r>
        <w:rPr>
          <w:rFonts w:ascii="宋体" w:hAnsi="宋体" w:eastAsia="宋体" w:cs="宋体"/>
          <w:sz w:val="24"/>
          <w:szCs w:val="24"/>
        </w:rPr>
        <w:t>建筑电气控制技术</w:t>
      </w:r>
      <w:r>
        <w:rPr>
          <w:rFonts w:hint="eastAsia" w:asciiTheme="minorEastAsia" w:hAnsiTheme="minorEastAsia" w:eastAsiaTheme="minorEastAsia"/>
        </w:rPr>
        <w:t>》</w:t>
      </w:r>
      <w:r>
        <w:rPr>
          <w:rFonts w:asciiTheme="minorEastAsia" w:hAnsiTheme="minorEastAsia" w:eastAsiaTheme="minorEastAsia"/>
        </w:rPr>
        <w:t>等，</w:t>
      </w:r>
      <w:r>
        <w:rPr>
          <w:rFonts w:hint="eastAsia" w:asciiTheme="minorEastAsia" w:hAnsiTheme="minorEastAsia" w:eastAsiaTheme="minorEastAsia"/>
        </w:rPr>
        <w:t>本课程后置课程有《</w:t>
      </w:r>
      <w:r>
        <w:rPr>
          <w:rFonts w:ascii="宋体" w:hAnsi="宋体" w:eastAsia="宋体" w:cs="宋体"/>
          <w:sz w:val="24"/>
          <w:szCs w:val="24"/>
        </w:rPr>
        <w:t>建筑水消防工程技术</w:t>
      </w:r>
      <w:r>
        <w:rPr>
          <w:rFonts w:hint="eastAsia" w:asciiTheme="minorEastAsia" w:hAnsiTheme="minorEastAsia" w:eastAsiaTheme="minorEastAsia"/>
        </w:rPr>
        <w:t>》《</w:t>
      </w:r>
      <w:r>
        <w:rPr>
          <w:rFonts w:ascii="宋体" w:hAnsi="宋体" w:eastAsia="宋体" w:cs="宋体"/>
          <w:sz w:val="24"/>
          <w:szCs w:val="24"/>
        </w:rPr>
        <w:t>气体和泡沫灭火系统技术</w:t>
      </w:r>
      <w:r>
        <w:rPr>
          <w:rFonts w:hint="eastAsia" w:asciiTheme="minorEastAsia" w:hAnsiTheme="minorEastAsia" w:eastAsiaTheme="minorEastAsia"/>
        </w:rPr>
        <w:t>》《</w:t>
      </w:r>
      <w:r>
        <w:rPr>
          <w:rFonts w:ascii="宋体" w:hAnsi="宋体" w:eastAsia="宋体" w:cs="宋体"/>
          <w:sz w:val="24"/>
          <w:szCs w:val="24"/>
        </w:rPr>
        <w:t>建筑防排烟工程技术</w:t>
      </w:r>
      <w:r>
        <w:rPr>
          <w:rFonts w:hint="eastAsia" w:asciiTheme="minorEastAsia" w:hAnsiTheme="minorEastAsia" w:eastAsiaTheme="minorEastAsia"/>
        </w:rPr>
        <w:t>》</w:t>
      </w:r>
      <w:r>
        <w:rPr>
          <w:rFonts w:asciiTheme="minorEastAsia" w:hAnsiTheme="minorEastAsia" w:eastAsiaTheme="minorEastAsia"/>
        </w:rPr>
        <w:t>等。通过学习本课程，可以参加相关的职业资格证书考试，</w:t>
      </w:r>
      <w:r>
        <w:rPr>
          <w:rFonts w:hint="eastAsia" w:asciiTheme="minorEastAsia" w:hAnsiTheme="minorEastAsia" w:eastAsiaTheme="minorEastAsia"/>
        </w:rPr>
        <w:t>如</w:t>
      </w:r>
      <w:bookmarkStart w:id="4" w:name="_Hlk165806639"/>
      <w:r>
        <w:rPr>
          <w:rFonts w:hint="eastAsia" w:asciiTheme="minorEastAsia" w:hAnsiTheme="minorEastAsia" w:eastAsiaTheme="minorEastAsia"/>
        </w:rPr>
        <w:t>注册流体工程师（</w:t>
      </w:r>
      <w:r>
        <w:rPr>
          <w:rFonts w:asciiTheme="minorEastAsia" w:hAnsiTheme="minorEastAsia" w:eastAsiaTheme="minorEastAsia"/>
        </w:rPr>
        <w:t>CFE）</w:t>
      </w:r>
      <w:r>
        <w:rPr>
          <w:rFonts w:hint="eastAsia" w:asciiTheme="minorEastAsia" w:hAnsiTheme="minorEastAsia" w:eastAsiaTheme="minorEastAsia"/>
        </w:rPr>
        <w:t>、</w:t>
      </w:r>
      <w:bookmarkEnd w:id="4"/>
      <w:r>
        <w:rPr>
          <w:rFonts w:hint="eastAsia" w:asciiTheme="minorEastAsia" w:hAnsiTheme="minorEastAsia" w:eastAsiaTheme="minorEastAsia"/>
        </w:rPr>
        <w:t>能源工程师证书、</w:t>
      </w:r>
      <w:r>
        <w:rPr>
          <w:rFonts w:hint="eastAsia" w:asciiTheme="minorEastAsia" w:hAnsiTheme="minorEastAsia" w:eastAsiaTheme="minorEastAsia"/>
          <w:lang w:val="en-US" w:eastAsia="zh-CN"/>
        </w:rPr>
        <w:t>注</w:t>
      </w:r>
      <w:r>
        <w:rPr>
          <w:rFonts w:hint="eastAsia" w:asciiTheme="minorEastAsia" w:hAnsiTheme="minorEastAsia" w:eastAsiaTheme="minorEastAsia"/>
        </w:rPr>
        <w:t>册公用设备工程师证书</w:t>
      </w:r>
      <w:r>
        <w:rPr>
          <w:rFonts w:hint="eastAsia" w:asciiTheme="minorEastAsia" w:hAnsiTheme="minorEastAsia" w:eastAsiaTheme="minorEastAsia"/>
          <w:lang w:eastAsia="zh-CN"/>
        </w:rPr>
        <w:t>、</w:t>
      </w:r>
      <w:r>
        <w:rPr>
          <w:rFonts w:hint="eastAsia" w:asciiTheme="minorEastAsia" w:hAnsiTheme="minorEastAsia" w:eastAsiaTheme="minorEastAsia"/>
        </w:rPr>
        <w:t>消防工程师、消防安全管理师等。</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（二）课程任务</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通过本课程的学习，了解流体力学泵与风机的基本概念、分类和主要功能，为后续的学习和实践打下坚实基础。流体力学泵与风机的核心任务在于培养学生掌握流体力学泵与风机的基本理论和实践技能，并提升他们的项目管理能力。通过课程学习，学生将熟悉施工组织设计、施工方案编制、施工现场布置等关键环节，理解并应用消防工程的安全规范和技术要求。此外，课程还着重培养学生的团队协作精神和沟通能力，使他们能够在多部门、多团队的协作中高效完成任务。同时，课程注重培养学生的创新意识和解决问题的能力，使他们能够应对施工过程中的复杂问题和挑战。通过这门课程的学习，学生将有扎实的消防工程施工知识，为未来的职业生涯奠定坚实的基础，为消防工程领域的发展贡献自己的力量。</w:t>
      </w:r>
    </w:p>
    <w:p>
      <w:pPr>
        <w:spacing w:after="0" w:line="240" w:lineRule="auto"/>
        <w:ind w:firstLine="454"/>
        <w:jc w:val="both"/>
        <w:rPr>
          <w:rFonts w:asciiTheme="minorEastAsia" w:hAnsiTheme="minorEastAsia" w:eastAsiaTheme="minorEastAsia"/>
        </w:rPr>
      </w:pPr>
      <w:bookmarkStart w:id="5" w:name="_Toc144476170"/>
      <w:r>
        <w:rPr>
          <w:rFonts w:hint="eastAsia" w:asciiTheme="minorEastAsia" w:hAnsiTheme="minorEastAsia" w:eastAsiaTheme="minorEastAsia"/>
        </w:rPr>
        <w:t>三、课程设计</w:t>
      </w:r>
      <w:bookmarkEnd w:id="5"/>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（一）设计理念</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课程以完成课程学习任务和培养后续课程学习能力为导向，贯彻以下教育教学理念：</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rPr>
        <w:t>1.校企合作组织课程重构：与建筑消防相关的政府单位、企事业单位合作，共同组织课程内容重组重构。利用学校和合作机构的资源，共同创设课程实施条件，共建共享型数字化课程教学资源，共同制订学生学习成效考核评价办法，共建双师型课程教学团队；</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rPr>
        <w:t>2.典型任务确定课程方案：分析建筑消防技术的典型工作任务，构建工作过程系统化课程方案。通过典型工作任务分析，形成“典型工作任务、岗位职责任务和能力目标分析”结果，以“会什么”的能力为依据选择课程内容，并按照认知能力易难顺序安排教学；</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rPr>
        <w:t>3.理实交替实施课程教学：遵循理论联系实际的教学原则，组织理实交替的学习课堂。以教室、实训室/模拟厂房为课堂，以实践为课程学习的支撑点，教学过程与建筑消防工作过程密切结合，使学生具备一定的职业经验、实践知识以及初步理论知识；</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rPr>
        <w:t>4.课程目标注重工作任务：建筑消防技术目标聚焦于工作任务的实际应用。学生了解建筑消防技术的核心知识，理解施工流程，并学会制定施工计划。课程强调实践技能的培养，使学生具备解决实际问题的能力。同时，注重团队协作与沟通能力的培养，以适应多部门协作的施工环境。通过课程学习，学生能够胜任建筑消防技术工作，为消防安全事业贡献力量；</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（二）设计思路</w:t>
      </w:r>
    </w:p>
    <w:p>
      <w:pPr>
        <w:spacing w:after="0" w:line="240" w:lineRule="auto"/>
        <w:ind w:firstLine="454"/>
        <w:jc w:val="both"/>
        <w:rPr>
          <w:rFonts w:asciiTheme="minorEastAsia" w:hAnsiTheme="minorEastAsia" w:eastAsiaTheme="minorEastAsia"/>
        </w:rPr>
      </w:pPr>
      <w:bookmarkStart w:id="6" w:name="_Toc144476171"/>
      <w:r>
        <w:rPr>
          <w:rFonts w:hint="eastAsia" w:asciiTheme="minorEastAsia" w:hAnsiTheme="minorEastAsia" w:eastAsiaTheme="minorEastAsia"/>
        </w:rPr>
        <w:t>课程依据上述设计理念，按照以下设计思路组织课程教学内容：</w:t>
      </w:r>
    </w:p>
    <w:p>
      <w:pPr>
        <w:spacing w:after="0" w:line="240" w:lineRule="auto"/>
        <w:ind w:firstLine="454"/>
        <w:rPr>
          <w:rFonts w:asciiTheme="minorEastAsia" w:hAnsiTheme="minorEastAsia" w:eastAsiaTheme="minorEastAsia"/>
        </w:rPr>
      </w:pPr>
      <w:r>
        <w:rPr>
          <w:rFonts w:asciiTheme="minorEastAsia" w:hAnsiTheme="minorEastAsia" w:eastAsiaTheme="minorEastAsia"/>
        </w:rPr>
        <w:t>1.校企合作组织课程重构：与建筑消防相关的政府单位、企事业单位合作，共同组织课程内容重组重构。利用学校和合作机构的资源，共同创设课程实施条件，共建共享型数字化课程教学资源，共同制订学生学习成效考核评价办法，共建双师型课程教学团队；</w:t>
      </w:r>
    </w:p>
    <w:p>
      <w:pPr>
        <w:spacing w:after="0" w:line="240" w:lineRule="auto"/>
        <w:ind w:firstLine="454"/>
        <w:rPr>
          <w:rFonts w:asciiTheme="minorEastAsia" w:hAnsiTheme="minorEastAsia" w:eastAsiaTheme="minorEastAsia"/>
        </w:rPr>
      </w:pPr>
      <w:r>
        <w:rPr>
          <w:rFonts w:asciiTheme="minorEastAsia" w:hAnsiTheme="minorEastAsia" w:eastAsiaTheme="minorEastAsia"/>
        </w:rPr>
        <w:t>2.典型任务确定课程方案：分析建筑消防技术的典型工作任务，构建工作过程系统化课程方案。通过典型工作任务分析，形成“典型工作任务、岗位职责任务和能力目标分析”结果，以“会什么”的能力为依据选择课程内容，并按照认知能力易难顺序安排教学；</w:t>
      </w:r>
    </w:p>
    <w:p>
      <w:pPr>
        <w:spacing w:after="0" w:line="240" w:lineRule="auto"/>
        <w:ind w:firstLine="454"/>
        <w:rPr>
          <w:rFonts w:asciiTheme="minorEastAsia" w:hAnsiTheme="minorEastAsia" w:eastAsiaTheme="minorEastAsia"/>
        </w:rPr>
      </w:pPr>
      <w:r>
        <w:rPr>
          <w:rFonts w:asciiTheme="minorEastAsia" w:hAnsiTheme="minorEastAsia" w:eastAsiaTheme="minorEastAsia"/>
        </w:rPr>
        <w:t>3.理实交替实施课程教学：遵循理论联系实际的教学原则，组织理实交替的学习课堂。以教室、实训室/模拟厂房为课堂，以实践为课程学习的支撑点，教学过程与建筑消防工作过程密切结合，使学生具备一定的职业经验、实践知识以及初步理论知识；</w:t>
      </w:r>
    </w:p>
    <w:p>
      <w:pPr>
        <w:spacing w:after="0" w:line="240" w:lineRule="auto"/>
        <w:ind w:firstLine="454"/>
        <w:rPr>
          <w:rFonts w:asciiTheme="minorEastAsia" w:hAnsiTheme="minorEastAsia" w:eastAsiaTheme="minorEastAsia"/>
        </w:rPr>
      </w:pPr>
      <w:r>
        <w:rPr>
          <w:rFonts w:asciiTheme="minorEastAsia" w:hAnsiTheme="minorEastAsia" w:eastAsiaTheme="minorEastAsia"/>
        </w:rPr>
        <w:t>4.课程目标注重工作任务：建筑消防技术目标聚焦于工作任务的实际应用。学生了解建筑消防技术的核心知识，理解施工流程，并学会制定施工计划。课程强调实践技能的培养，使学生具备解决实际问题的能力。同时，注重团队协作与沟通能力的培养，以适应多部门协作的施工环境。通过课程学习，学生能够胜任建筑消防技术工作，为消防安全事业贡献力量；</w:t>
      </w:r>
    </w:p>
    <w:p>
      <w:pPr>
        <w:spacing w:after="0" w:line="240" w:lineRule="auto"/>
        <w:ind w:firstLine="454"/>
        <w:rPr>
          <w:rFonts w:asciiTheme="minorEastAsia" w:hAnsiTheme="minorEastAsia" w:eastAsiaTheme="minorEastAsia"/>
        </w:rPr>
      </w:pPr>
      <w:r>
        <w:rPr>
          <w:rFonts w:asciiTheme="minorEastAsia" w:hAnsiTheme="minorEastAsia" w:eastAsiaTheme="minorEastAsia"/>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spacing w:after="0" w:line="240" w:lineRule="auto"/>
        <w:ind w:firstLine="454"/>
        <w:rPr>
          <w:rFonts w:asciiTheme="minorEastAsia" w:hAnsiTheme="minorEastAsia" w:eastAsiaTheme="minorEastAsia"/>
        </w:rPr>
      </w:pPr>
      <w:r>
        <w:rPr>
          <w:rFonts w:hint="eastAsia" w:asciiTheme="minorEastAsia" w:hAnsiTheme="minorEastAsia" w:eastAsiaTheme="minorEastAsia"/>
        </w:rPr>
        <w:t>四、课程目标</w:t>
      </w:r>
      <w:bookmarkEnd w:id="6"/>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（一）总体目标</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lang w:val="en-US" w:eastAsia="zh-CN"/>
        </w:rPr>
        <w:t>本</w:t>
      </w:r>
      <w:r>
        <w:rPr>
          <w:rFonts w:hint="eastAsia" w:asciiTheme="minorEastAsia" w:hAnsiTheme="minorEastAsia" w:eastAsiaTheme="minorEastAsia"/>
        </w:rPr>
        <w:t>课程的总体目标在于培养具备专业知识和技能的人才，以高效、安全、质量可控的方式组织和管理消防工程施工过程。首先，课程致力于使学生深入理解流体力学泵与风机的基本理论、技术方法和行业规范，为后续的实践活动提供坚实的理论支撑。其次，课程强调实践操作能力的培养，通过模拟实际施工场景，使学生能够熟练运用所学知识解决实际问题，提升流体力学泵与风机的实践能力。此外，课程还注重培养学生的团队协作和沟通能力，以适应消防工程施工中多部门、多工种协同作战的特点。最后，课程的目标还包括培养学生的创新意识和持续改进的精神，以应对不断变化的施工环境和挑战。综上所述，流体力学泵与风机课程的总体目标是培养既懂理论又懂实践，具备团队协作精神和创新能力的高素质流体力学泵与风机人才。</w:t>
      </w:r>
    </w:p>
    <w:p>
      <w:pPr>
        <w:widowControl/>
        <w:shd w:val="clear" w:color="auto" w:fill="FDFDFE"/>
        <w:spacing w:after="0" w:line="240" w:lineRule="auto"/>
        <w:ind w:left="-38" w:leftChars="-17" w:firstLine="454"/>
        <w:jc w:val="both"/>
        <w:rPr>
          <w:rFonts w:asciiTheme="minorEastAsia" w:hAnsiTheme="minorEastAsia" w:eastAsiaTheme="minorEastAsia"/>
        </w:rPr>
      </w:pPr>
      <w:r>
        <w:rPr>
          <w:rFonts w:hint="eastAsia" w:asciiTheme="minorEastAsia" w:hAnsiTheme="minorEastAsia" w:eastAsiaTheme="minorEastAsia"/>
        </w:rPr>
        <w:t>（二）具体目标</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1.素质目标：通过课程学习，使学生逐渐养成以下情感、态度和价值观：</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（1）坚定拥护中国共产党领导，在习近平新时代中国特色社会主义思想指引下，实现社会主义核心价值观，具有深厚的爱国情感和中华民族自豪感；</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（2）崇尚宪法、遵法守纪、崇德向善、诚实守信、尊重生命、热爱劳动，履行道德准则和行为规范，具有社会责任感和社会参与意识；</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（3）培养具有质量意识、环保意识、安全意识、信息素养、工匠精神、创新思维，具有建筑消防技能、热爱建筑消防岗位的职业理念和服务政府</w:t>
      </w:r>
      <w:r>
        <w:rPr>
          <w:rFonts w:asciiTheme="minorEastAsia" w:hAnsiTheme="minorEastAsia" w:eastAsiaTheme="minorEastAsia"/>
        </w:rPr>
        <w:t>和企业</w:t>
      </w:r>
      <w:r>
        <w:rPr>
          <w:rFonts w:hint="eastAsia" w:asciiTheme="minorEastAsia" w:hAnsiTheme="minorEastAsia" w:eastAsiaTheme="minorEastAsia"/>
        </w:rPr>
        <w:t>的职业理想；</w:t>
      </w:r>
    </w:p>
    <w:p>
      <w:pPr>
        <w:spacing w:after="0" w:line="240" w:lineRule="auto"/>
        <w:ind w:firstLine="454"/>
        <w:jc w:val="both"/>
        <w:rPr>
          <w:rFonts w:hint="eastAsia" w:asciiTheme="minorEastAsia" w:hAnsiTheme="minorEastAsia" w:eastAsiaTheme="minorEastAsia"/>
          <w:lang w:eastAsia="zh-CN"/>
        </w:rPr>
      </w:pPr>
      <w:r>
        <w:rPr>
          <w:rFonts w:hint="eastAsia" w:asciiTheme="minorEastAsia" w:hAnsiTheme="minorEastAsia" w:eastAsiaTheme="minorEastAsia"/>
        </w:rPr>
        <w:t>（4）培养勇于奋斗、乐观向上</w:t>
      </w:r>
      <w:r>
        <w:rPr>
          <w:rFonts w:hint="eastAsia" w:asciiTheme="minorEastAsia" w:hAnsiTheme="minorEastAsia" w:eastAsiaTheme="minorEastAsia"/>
          <w:lang w:val="en-US" w:eastAsia="zh-CN"/>
        </w:rPr>
        <w:t>的品质</w:t>
      </w:r>
      <w:r>
        <w:rPr>
          <w:rFonts w:hint="eastAsia" w:asciiTheme="minorEastAsia" w:hAnsiTheme="minorEastAsia" w:eastAsiaTheme="minorEastAsia"/>
        </w:rPr>
        <w:t>，具有自我管理能力、职业生涯规划的意识，有较强的集体意识和团队合作精神</w:t>
      </w:r>
      <w:r>
        <w:rPr>
          <w:rFonts w:hint="eastAsia" w:asciiTheme="minorEastAsia" w:hAnsiTheme="minorEastAsia" w:eastAsiaTheme="minorEastAsia"/>
          <w:lang w:eastAsia="zh-CN"/>
        </w:rPr>
        <w:t>；</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rPr>
        <w:t>（5）具有辩证思维和逻辑分析的意识和能力，科学务实的工作作风，能够理论联系实际；</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rPr>
        <w:t>（6）具有工程质量意识和工作规范意识以及严谨、认真的工作态度；</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rPr>
        <w:t>（7）具备吃苦耐劳、勇于创新的精神。</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2.知识目标：通过课程学习，使学生逐渐具备以下知识和认知：</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（1）掌握流体力学泵与风机的基本理论框架，掌握流体的性质，为实际操作提供坚实的理论支撑；</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（2）掌握流体静压强基本方程、连续性方程、能量方程及其适用条件，熟悉其应用方法及应用中的注意事项；</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（3）掌握流体流动阻力的区分与计算方法，熟悉非圆管等效为圆管的水力处理方法；</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（4）掌握管路水力计算、水力设计等的基本方法；</w:t>
      </w:r>
    </w:p>
    <w:p>
      <w:pPr>
        <w:pStyle w:val="2"/>
        <w:spacing w:after="0" w:line="240" w:lineRule="auto"/>
        <w:ind w:firstLine="456" w:firstLineChars="200"/>
        <w:jc w:val="both"/>
        <w:rPr>
          <w:rFonts w:hint="eastAsia" w:asciiTheme="minorEastAsia" w:hAnsiTheme="minorEastAsia" w:eastAsiaTheme="minorEastAsia"/>
          <w:spacing w:val="0"/>
          <w:kern w:val="2"/>
          <w:sz w:val="24"/>
        </w:rPr>
      </w:pPr>
      <w:r>
        <w:rPr>
          <w:rFonts w:hint="eastAsia" w:asciiTheme="minorEastAsia" w:hAnsiTheme="minorEastAsia" w:eastAsiaTheme="minorEastAsia"/>
          <w:spacing w:val="0"/>
          <w:kern w:val="2"/>
          <w:sz w:val="24"/>
        </w:rPr>
        <w:t>（5）掌握空调工程中常用泵与风机的工作原理与结构特点，熟悉设备选型方法、安装与维护保养的内容与要求；</w:t>
      </w:r>
    </w:p>
    <w:p>
      <w:pPr>
        <w:pStyle w:val="2"/>
        <w:spacing w:after="0" w:line="240" w:lineRule="auto"/>
        <w:ind w:firstLine="456" w:firstLineChars="200"/>
        <w:jc w:val="both"/>
        <w:rPr>
          <w:rFonts w:hint="eastAsia" w:asciiTheme="minorEastAsia" w:hAnsiTheme="minorEastAsia" w:eastAsiaTheme="minorEastAsia"/>
          <w:spacing w:val="0"/>
          <w:kern w:val="2"/>
          <w:sz w:val="24"/>
          <w:lang w:eastAsia="zh-CN"/>
        </w:rPr>
      </w:pPr>
      <w:r>
        <w:rPr>
          <w:rFonts w:hint="eastAsia" w:asciiTheme="minorEastAsia" w:hAnsiTheme="minorEastAsia" w:eastAsiaTheme="minorEastAsia"/>
          <w:spacing w:val="0"/>
          <w:kern w:val="2"/>
          <w:sz w:val="24"/>
          <w:lang w:eastAsia="zh-CN"/>
        </w:rPr>
        <w:t>（</w:t>
      </w:r>
      <w:r>
        <w:rPr>
          <w:rFonts w:hint="eastAsia" w:asciiTheme="minorEastAsia" w:hAnsiTheme="minorEastAsia" w:eastAsiaTheme="minorEastAsia"/>
          <w:spacing w:val="0"/>
          <w:kern w:val="2"/>
          <w:sz w:val="24"/>
          <w:lang w:val="en-US" w:eastAsia="zh-CN"/>
        </w:rPr>
        <w:t>6</w:t>
      </w:r>
      <w:r>
        <w:rPr>
          <w:rFonts w:hint="eastAsia" w:asciiTheme="minorEastAsia" w:hAnsiTheme="minorEastAsia" w:eastAsiaTheme="minorEastAsia"/>
          <w:spacing w:val="0"/>
          <w:kern w:val="2"/>
          <w:sz w:val="24"/>
          <w:lang w:eastAsia="zh-CN"/>
        </w:rPr>
        <w:t>）熟悉空调工程中泵与风机的运行调节方法及特点，掌握泵与风机变频调速节能的原理与分析方法。</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3.能力目标：通过课程学习，使学生逐渐具备能力或技能：</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rPr>
        <w:t>（1）能根据常见流体如空气和水的流动特性加以应用；</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lang w:eastAsia="zh-CN"/>
        </w:rPr>
        <w:t>（</w:t>
      </w:r>
      <w:r>
        <w:rPr>
          <w:rFonts w:hint="eastAsia" w:asciiTheme="minorEastAsia" w:hAnsiTheme="minorEastAsia" w:eastAsiaTheme="minorEastAsia"/>
        </w:rPr>
        <w:t>2</w:t>
      </w:r>
      <w:r>
        <w:rPr>
          <w:rFonts w:hint="eastAsia" w:asciiTheme="minorEastAsia" w:hAnsiTheme="minorEastAsia" w:eastAsiaTheme="minorEastAsia"/>
          <w:lang w:eastAsia="zh-CN"/>
        </w:rPr>
        <w:t>）</w:t>
      </w:r>
      <w:r>
        <w:rPr>
          <w:rFonts w:hint="eastAsia" w:asciiTheme="minorEastAsia" w:hAnsiTheme="minorEastAsia" w:eastAsiaTheme="minorEastAsia"/>
        </w:rPr>
        <w:t>能应用流体静压基本方程、连续性方程、能量方程分析和解决工程实际问题；</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3</w:t>
      </w:r>
      <w:r>
        <w:rPr>
          <w:rFonts w:hint="eastAsia" w:asciiTheme="minorEastAsia" w:hAnsiTheme="minorEastAsia" w:eastAsiaTheme="minorEastAsia"/>
          <w:lang w:eastAsia="zh-CN"/>
        </w:rPr>
        <w:t>）</w:t>
      </w:r>
      <w:r>
        <w:rPr>
          <w:rFonts w:hint="eastAsia" w:asciiTheme="minorEastAsia" w:hAnsiTheme="minorEastAsia" w:eastAsiaTheme="minorEastAsia"/>
        </w:rPr>
        <w:t>能对管路流动中的阻力进行分析与计算；</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lang w:eastAsia="zh-CN"/>
        </w:rPr>
        <w:t>（</w:t>
      </w:r>
      <w:r>
        <w:rPr>
          <w:rFonts w:hint="eastAsia" w:asciiTheme="minorEastAsia" w:hAnsiTheme="minorEastAsia" w:eastAsiaTheme="minorEastAsia"/>
        </w:rPr>
        <w:t>4</w:t>
      </w:r>
      <w:r>
        <w:rPr>
          <w:rFonts w:hint="eastAsia" w:asciiTheme="minorEastAsia" w:hAnsiTheme="minorEastAsia" w:eastAsiaTheme="minorEastAsia"/>
          <w:lang w:eastAsia="zh-CN"/>
        </w:rPr>
        <w:t>）</w:t>
      </w:r>
      <w:r>
        <w:rPr>
          <w:rFonts w:hint="eastAsia" w:asciiTheme="minorEastAsia" w:hAnsiTheme="minorEastAsia" w:eastAsiaTheme="minorEastAsia"/>
        </w:rPr>
        <w:t>能对管路、基本管网系统进行水力计算与分析，能对流体管路系统进行初步设计计算；</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lang w:eastAsia="zh-CN"/>
        </w:rPr>
        <w:t>（</w:t>
      </w:r>
      <w:r>
        <w:rPr>
          <w:rFonts w:hint="eastAsia" w:asciiTheme="minorEastAsia" w:hAnsiTheme="minorEastAsia" w:eastAsiaTheme="minorEastAsia"/>
        </w:rPr>
        <w:t>5</w:t>
      </w:r>
      <w:r>
        <w:rPr>
          <w:rFonts w:hint="eastAsia" w:asciiTheme="minorEastAsia" w:hAnsiTheme="minorEastAsia" w:eastAsiaTheme="minorEastAsia"/>
          <w:lang w:eastAsia="zh-CN"/>
        </w:rPr>
        <w:t>）</w:t>
      </w:r>
      <w:r>
        <w:rPr>
          <w:rFonts w:hint="eastAsia" w:asciiTheme="minorEastAsia" w:hAnsiTheme="minorEastAsia" w:eastAsiaTheme="minorEastAsia"/>
        </w:rPr>
        <w:t>熟悉空调工程中常用泵与风机的工作原理，能根据实际需要进行泵与风机的选型、维护保养等；</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lang w:eastAsia="zh-CN"/>
        </w:rPr>
        <w:t>（</w:t>
      </w:r>
      <w:r>
        <w:rPr>
          <w:rFonts w:hint="eastAsia" w:asciiTheme="minorEastAsia" w:hAnsiTheme="minorEastAsia" w:eastAsiaTheme="minorEastAsia"/>
        </w:rPr>
        <w:t>6</w:t>
      </w:r>
      <w:r>
        <w:rPr>
          <w:rFonts w:hint="eastAsia" w:asciiTheme="minorEastAsia" w:hAnsiTheme="minorEastAsia" w:eastAsiaTheme="minorEastAsia"/>
          <w:lang w:eastAsia="zh-CN"/>
        </w:rPr>
        <w:t>）</w:t>
      </w:r>
      <w:r>
        <w:rPr>
          <w:rFonts w:hint="eastAsia" w:asciiTheme="minorEastAsia" w:hAnsiTheme="minorEastAsia" w:eastAsiaTheme="minorEastAsia"/>
        </w:rPr>
        <w:t>能根据实际需要对空调工程中运行的泵与风机进行节能调节与管理；</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lang w:eastAsia="zh-CN"/>
        </w:rPr>
        <w:t>（</w:t>
      </w:r>
      <w:r>
        <w:rPr>
          <w:rFonts w:hint="eastAsia" w:asciiTheme="minorEastAsia" w:hAnsiTheme="minorEastAsia" w:eastAsiaTheme="minorEastAsia"/>
        </w:rPr>
        <w:t>7</w:t>
      </w:r>
      <w:r>
        <w:rPr>
          <w:rFonts w:hint="eastAsia" w:asciiTheme="minorEastAsia" w:hAnsiTheme="minorEastAsia" w:eastAsiaTheme="minorEastAsia"/>
          <w:lang w:eastAsia="zh-CN"/>
        </w:rPr>
        <w:t>）</w:t>
      </w:r>
      <w:r>
        <w:rPr>
          <w:rFonts w:hint="eastAsia" w:asciiTheme="minorEastAsia" w:hAnsiTheme="minorEastAsia" w:eastAsiaTheme="minorEastAsia"/>
        </w:rPr>
        <w:t>具有跟踪新技术和创新应用设计的能力；</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lang w:eastAsia="zh-CN"/>
        </w:rPr>
        <w:t>（</w:t>
      </w:r>
      <w:r>
        <w:rPr>
          <w:rFonts w:hint="eastAsia" w:asciiTheme="minorEastAsia" w:hAnsiTheme="minorEastAsia" w:eastAsiaTheme="minorEastAsia"/>
        </w:rPr>
        <w:t>8</w:t>
      </w:r>
      <w:r>
        <w:rPr>
          <w:rFonts w:hint="eastAsia" w:asciiTheme="minorEastAsia" w:hAnsiTheme="minorEastAsia" w:eastAsiaTheme="minorEastAsia"/>
          <w:lang w:eastAsia="zh-CN"/>
        </w:rPr>
        <w:t>）</w:t>
      </w:r>
      <w:r>
        <w:rPr>
          <w:rFonts w:hint="eastAsia" w:asciiTheme="minorEastAsia" w:hAnsiTheme="minorEastAsia" w:eastAsiaTheme="minorEastAsia"/>
        </w:rPr>
        <w:t>具有数字技术的学习和应用能力。</w:t>
      </w:r>
    </w:p>
    <w:p>
      <w:pPr>
        <w:spacing w:after="0" w:line="240" w:lineRule="auto"/>
        <w:ind w:firstLine="454"/>
        <w:jc w:val="both"/>
        <w:rPr>
          <w:rFonts w:asciiTheme="minorEastAsia" w:hAnsiTheme="minorEastAsia" w:eastAsiaTheme="minorEastAsia"/>
        </w:rPr>
      </w:pPr>
      <w:bookmarkStart w:id="7" w:name="_Toc144476172"/>
      <w:r>
        <w:rPr>
          <w:rFonts w:hint="eastAsia" w:asciiTheme="minorEastAsia" w:hAnsiTheme="minorEastAsia" w:eastAsiaTheme="minorEastAsia"/>
        </w:rPr>
        <w:t>五、教学内容与安排</w:t>
      </w:r>
      <w:bookmarkEnd w:id="7"/>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（一）教学内容设计原则</w:t>
      </w:r>
    </w:p>
    <w:p>
      <w:pPr>
        <w:pStyle w:val="14"/>
        <w:spacing w:after="0" w:line="240" w:lineRule="auto"/>
        <w:ind w:left="0" w:firstLine="454"/>
        <w:jc w:val="both"/>
        <w:rPr>
          <w:rFonts w:asciiTheme="minorEastAsia" w:hAnsiTheme="minorEastAsia" w:eastAsiaTheme="minorEastAsia"/>
          <w:szCs w:val="24"/>
        </w:rPr>
      </w:pPr>
      <w:r>
        <w:rPr>
          <w:rFonts w:hint="eastAsia" w:asciiTheme="minorEastAsia" w:hAnsiTheme="minorEastAsia" w:eastAsiaTheme="minorEastAsia"/>
          <w:szCs w:val="24"/>
        </w:rPr>
        <w:t>依据课程设计理念，教学内容设计贯彻以下教学原则：</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2.循序渐进原则：主张教学既要按照内容的深浅程度由易到难，又要按照学生的年龄特征由浅入深、循序渐进，因势利导，进而取得好的教学效果；</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因材施教原则：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4.教学相长原则：要求教学过程形成师生互动，相互沟通，相互影响，相互补充的信息互动，通过这种信息交流，实现共识、共享、共进。</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（二）教学内容设计</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依据课程教学内容设计原则，课程教学内容设计见表1。</w:t>
      </w:r>
    </w:p>
    <w:p>
      <w:pPr>
        <w:spacing w:after="0" w:line="240" w:lineRule="auto"/>
        <w:ind w:firstLine="454"/>
        <w:jc w:val="center"/>
        <w:rPr>
          <w:rFonts w:asciiTheme="minorEastAsia" w:hAnsiTheme="minorEastAsia" w:eastAsiaTheme="minorEastAsia"/>
        </w:rPr>
      </w:pPr>
      <w:r>
        <w:rPr>
          <w:rFonts w:hint="eastAsia" w:asciiTheme="minorEastAsia" w:hAnsiTheme="minorEastAsia" w:eastAsiaTheme="minorEastAsia"/>
        </w:rPr>
        <w:t>表1：课程教学内容设计表</w:t>
      </w:r>
    </w:p>
    <w:tbl>
      <w:tblPr>
        <w:tblStyle w:val="25"/>
        <w:tblW w:w="8991" w:type="dxa"/>
        <w:jc w:val="center"/>
        <w:tblLayout w:type="fixed"/>
        <w:tblCellMar>
          <w:top w:w="0" w:type="dxa"/>
          <w:left w:w="0" w:type="dxa"/>
          <w:bottom w:w="0" w:type="dxa"/>
          <w:right w:w="0" w:type="dxa"/>
        </w:tblCellMar>
      </w:tblPr>
      <w:tblGrid>
        <w:gridCol w:w="466"/>
        <w:gridCol w:w="1172"/>
        <w:gridCol w:w="1495"/>
        <w:gridCol w:w="1535"/>
        <w:gridCol w:w="1637"/>
        <w:gridCol w:w="1567"/>
        <w:gridCol w:w="559"/>
        <w:gridCol w:w="560"/>
      </w:tblGrid>
      <w:tr>
        <w:tblPrEx>
          <w:tblCellMar>
            <w:top w:w="0" w:type="dxa"/>
            <w:left w:w="0" w:type="dxa"/>
            <w:bottom w:w="0" w:type="dxa"/>
            <w:right w:w="0" w:type="dxa"/>
          </w:tblCellMar>
        </w:tblPrEx>
        <w:trPr>
          <w:trHeight w:val="420" w:hRule="atLeast"/>
          <w:tblHeader/>
          <w:jc w:val="center"/>
        </w:trPr>
        <w:tc>
          <w:tcPr>
            <w:tcW w:w="466" w:type="dxa"/>
            <w:vMerge w:val="restart"/>
            <w:tcBorders>
              <w:top w:val="single" w:color="000000" w:sz="12"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 w:val="24"/>
              </w:rPr>
            </w:pPr>
            <w:bookmarkStart w:id="8" w:name="_Toc144476173"/>
            <w:r>
              <w:rPr>
                <w:rFonts w:hint="eastAsia" w:cs="宋体" w:asciiTheme="minorEastAsia" w:hAnsiTheme="minorEastAsia" w:eastAsiaTheme="minorEastAsia"/>
                <w:b/>
                <w:bCs/>
                <w:szCs w:val="21"/>
              </w:rPr>
              <w:t>序号</w:t>
            </w:r>
          </w:p>
        </w:tc>
        <w:tc>
          <w:tcPr>
            <w:tcW w:w="1172" w:type="dxa"/>
            <w:vMerge w:val="restart"/>
            <w:tcBorders>
              <w:top w:val="single" w:color="000000" w:sz="12"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教学单元</w:t>
            </w:r>
          </w:p>
        </w:tc>
        <w:tc>
          <w:tcPr>
            <w:tcW w:w="1495" w:type="dxa"/>
            <w:vMerge w:val="restart"/>
            <w:tcBorders>
              <w:top w:val="single" w:color="000000" w:sz="12"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教学要点</w:t>
            </w:r>
            <w:r>
              <w:rPr>
                <w:rFonts w:hint="eastAsia" w:cs="宋体" w:asciiTheme="minorEastAsia" w:hAnsiTheme="minorEastAsia" w:eastAsiaTheme="minorEastAsia"/>
                <w:b/>
                <w:bCs/>
                <w:szCs w:val="21"/>
              </w:rPr>
              <w:br w:type="textWrapping"/>
            </w:r>
            <w:r>
              <w:rPr>
                <w:rFonts w:hint="eastAsia" w:cs="宋体" w:asciiTheme="minorEastAsia" w:hAnsiTheme="minorEastAsia" w:eastAsiaTheme="minorEastAsia"/>
                <w:b/>
                <w:bCs/>
                <w:szCs w:val="21"/>
              </w:rPr>
              <w:t>赛证要点</w:t>
            </w:r>
          </w:p>
        </w:tc>
        <w:tc>
          <w:tcPr>
            <w:tcW w:w="1535" w:type="dxa"/>
            <w:vMerge w:val="restart"/>
            <w:tcBorders>
              <w:top w:val="single" w:color="000000" w:sz="12"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ajorEastAsia" w:hAnsiTheme="majorEastAsia" w:eastAsiaTheme="majorEastAsia"/>
                <w:b/>
                <w:bCs/>
                <w:szCs w:val="21"/>
              </w:rPr>
            </w:pPr>
            <w:r>
              <w:rPr>
                <w:rFonts w:hint="eastAsia" w:cs="宋体" w:asciiTheme="majorEastAsia" w:hAnsiTheme="majorEastAsia" w:eastAsiaTheme="majorEastAsia"/>
                <w:b/>
                <w:bCs/>
                <w:szCs w:val="21"/>
              </w:rPr>
              <w:t>素质目标</w:t>
            </w:r>
          </w:p>
        </w:tc>
        <w:tc>
          <w:tcPr>
            <w:tcW w:w="1637" w:type="dxa"/>
            <w:vMerge w:val="restart"/>
            <w:tcBorders>
              <w:top w:val="single" w:color="000000" w:sz="12"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知识目标</w:t>
            </w:r>
          </w:p>
        </w:tc>
        <w:tc>
          <w:tcPr>
            <w:tcW w:w="1567" w:type="dxa"/>
            <w:vMerge w:val="restart"/>
            <w:tcBorders>
              <w:top w:val="single" w:color="000000" w:sz="12"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能力目标</w:t>
            </w:r>
          </w:p>
        </w:tc>
        <w:tc>
          <w:tcPr>
            <w:tcW w:w="1119" w:type="dxa"/>
            <w:gridSpan w:val="2"/>
            <w:tcBorders>
              <w:top w:val="single" w:color="000000" w:sz="12" w:space="0"/>
              <w:left w:val="single" w:color="auto" w:sz="4" w:space="0"/>
              <w:bottom w:val="single" w:color="auto" w:sz="4" w:space="0"/>
              <w:right w:val="single" w:color="000000"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学时</w:t>
            </w:r>
          </w:p>
        </w:tc>
      </w:tr>
      <w:tr>
        <w:tblPrEx>
          <w:tblCellMar>
            <w:top w:w="0" w:type="dxa"/>
            <w:left w:w="0" w:type="dxa"/>
            <w:bottom w:w="0" w:type="dxa"/>
            <w:right w:w="0" w:type="dxa"/>
          </w:tblCellMar>
        </w:tblPrEx>
        <w:trPr>
          <w:trHeight w:val="515" w:hRule="atLeast"/>
          <w:tblHeader/>
          <w:jc w:val="center"/>
        </w:trPr>
        <w:tc>
          <w:tcPr>
            <w:tcW w:w="466"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 w:val="24"/>
              </w:rPr>
            </w:pPr>
          </w:p>
        </w:tc>
        <w:tc>
          <w:tcPr>
            <w:tcW w:w="1172"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p>
        </w:tc>
        <w:tc>
          <w:tcPr>
            <w:tcW w:w="149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p>
        </w:tc>
        <w:tc>
          <w:tcPr>
            <w:tcW w:w="153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p>
        </w:tc>
        <w:tc>
          <w:tcPr>
            <w:tcW w:w="163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p>
        </w:tc>
        <w:tc>
          <w:tcPr>
            <w:tcW w:w="156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p>
        </w:tc>
        <w:tc>
          <w:tcPr>
            <w:tcW w:w="55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理</w:t>
            </w:r>
          </w:p>
        </w:tc>
        <w:tc>
          <w:tcPr>
            <w:tcW w:w="560" w:type="dxa"/>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实</w:t>
            </w:r>
          </w:p>
        </w:tc>
      </w:tr>
      <w:tr>
        <w:tblPrEx>
          <w:tblCellMar>
            <w:top w:w="0" w:type="dxa"/>
            <w:left w:w="0" w:type="dxa"/>
            <w:bottom w:w="0" w:type="dxa"/>
            <w:right w:w="0" w:type="dxa"/>
          </w:tblCellMar>
        </w:tblPrEx>
        <w:trPr>
          <w:trHeight w:val="1800" w:hRule="atLeast"/>
          <w:jc w:val="center"/>
        </w:trPr>
        <w:tc>
          <w:tcPr>
            <w:tcW w:w="466" w:type="dxa"/>
            <w:vMerge w:val="restart"/>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1172"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流体静力学</w:t>
            </w:r>
          </w:p>
        </w:tc>
        <w:tc>
          <w:tcPr>
            <w:tcW w:w="1495"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 xml:space="preserve">(1)流体静压强其特性 </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 xml:space="preserve">(2)流体静压强的分布规律 </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(3)压强的计</w:t>
            </w:r>
            <w:r>
              <w:rPr>
                <w:rFonts w:hint="eastAsia" w:cs="宋体" w:asciiTheme="minorEastAsia" w:hAnsiTheme="minorEastAsia" w:eastAsiaTheme="minorEastAsia"/>
                <w:szCs w:val="21"/>
                <w:lang w:val="en-US" w:eastAsia="zh-CN"/>
              </w:rPr>
              <w:t>表示方式</w:t>
            </w:r>
            <w:r>
              <w:rPr>
                <w:rFonts w:hint="eastAsia" w:cs="宋体" w:asciiTheme="minorEastAsia" w:hAnsiTheme="minorEastAsia" w:eastAsiaTheme="minorEastAsia"/>
                <w:szCs w:val="21"/>
              </w:rPr>
              <w:t xml:space="preserve"> </w:t>
            </w:r>
          </w:p>
          <w:p>
            <w:pPr>
              <w:pStyle w:val="2"/>
              <w:spacing w:after="0" w:line="240" w:lineRule="auto"/>
              <w:rPr>
                <w:rFonts w:hint="default" w:cs="宋体" w:asciiTheme="minorEastAsia" w:hAnsiTheme="minorEastAsia" w:eastAsiaTheme="minorEastAsia"/>
                <w:szCs w:val="21"/>
                <w:lang w:val="en-US" w:eastAsia="zh-CN"/>
              </w:rPr>
            </w:pPr>
            <w:r>
              <w:rPr>
                <w:rFonts w:hint="eastAsia" w:cs="宋体" w:asciiTheme="minorEastAsia" w:hAnsiTheme="minorEastAsia" w:eastAsiaTheme="minorEastAsia"/>
                <w:szCs w:val="21"/>
              </w:rPr>
              <w:t>(4)</w:t>
            </w:r>
            <w:r>
              <w:rPr>
                <w:rFonts w:hint="eastAsia" w:cs="宋体" w:asciiTheme="minorEastAsia" w:hAnsiTheme="minorEastAsia" w:eastAsiaTheme="minorEastAsia"/>
                <w:szCs w:val="21"/>
                <w:lang w:val="en-US" w:eastAsia="zh-CN"/>
              </w:rPr>
              <w:t>压强的度量单位</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(5)</w:t>
            </w:r>
            <w:r>
              <w:rPr>
                <w:rFonts w:hint="eastAsia" w:cs="宋体" w:asciiTheme="minorEastAsia" w:hAnsiTheme="minorEastAsia" w:eastAsiaTheme="minorEastAsia"/>
                <w:szCs w:val="21"/>
                <w:lang w:val="en-US" w:eastAsia="zh-CN"/>
              </w:rPr>
              <w:t>液柱式测压计</w:t>
            </w:r>
            <w:r>
              <w:rPr>
                <w:rFonts w:hint="eastAsia" w:cs="宋体" w:asciiTheme="minorEastAsia" w:hAnsiTheme="minorEastAsia" w:eastAsiaTheme="minorEastAsia"/>
                <w:szCs w:val="21"/>
              </w:rPr>
              <w:t xml:space="preserve">  </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w:t>
            </w:r>
            <w:r>
              <w:rPr>
                <w:rFonts w:hint="eastAsia" w:cs="宋体" w:asciiTheme="minorEastAsia" w:hAnsiTheme="minorEastAsia" w:eastAsiaTheme="minorEastAsia"/>
                <w:szCs w:val="21"/>
                <w:lang w:val="en-US" w:eastAsia="zh-CN"/>
              </w:rPr>
              <w:t>6</w:t>
            </w:r>
            <w:r>
              <w:rPr>
                <w:rFonts w:hint="eastAsia" w:cs="宋体" w:asciiTheme="minorEastAsia" w:hAnsiTheme="minorEastAsia" w:eastAsiaTheme="minorEastAsia"/>
                <w:szCs w:val="21"/>
              </w:rPr>
              <w:t>)作用于</w:t>
            </w:r>
            <w:r>
              <w:rPr>
                <w:rFonts w:hint="eastAsia" w:cs="宋体" w:asciiTheme="minorEastAsia" w:hAnsiTheme="minorEastAsia" w:eastAsiaTheme="minorEastAsia"/>
                <w:szCs w:val="21"/>
                <w:lang w:val="en-US" w:eastAsia="zh-CN"/>
              </w:rPr>
              <w:t>平</w:t>
            </w:r>
            <w:r>
              <w:rPr>
                <w:rFonts w:hint="eastAsia" w:cs="宋体" w:asciiTheme="minorEastAsia" w:hAnsiTheme="minorEastAsia" w:eastAsiaTheme="minorEastAsia"/>
                <w:szCs w:val="21"/>
              </w:rPr>
              <w:t xml:space="preserve">面的液体压力 </w:t>
            </w:r>
          </w:p>
        </w:tc>
        <w:tc>
          <w:tcPr>
            <w:tcW w:w="1535"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 xml:space="preserve">(1)培养学生的科学素养，使他们能够理解和尊重流体力学的基本规律和原理 </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 xml:space="preserve">(2)增强学生的工程意识，使他们能够在实际工程问题中运用流体静力学的知识进行分析和解决 </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 xml:space="preserve">(3)提高学生的团队合作精神，鼓励他们与同学、老师共同讨论和学习，培养合作解决问题的能力 </w:t>
            </w:r>
          </w:p>
        </w:tc>
        <w:tc>
          <w:tcPr>
            <w:tcW w:w="1637"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(1)掌握流体静力学的基本概念，如流体静压强、流体静压强的特性等</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(2)理解流体静力学的基本原理，如理想气体状态方程、连续介质模型等</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(3)熟悉流体静力学在工程实践中的应用，如通过送风管向室内输送空气、计算气体或液体的流速和流量等</w:t>
            </w:r>
          </w:p>
        </w:tc>
        <w:tc>
          <w:tcPr>
            <w:tcW w:w="1567"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(1)能够分析管道中的流体流动情况、计算流体静压强的分布等</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(2)能够设计简单的流体静力学实验，并正确解读和分析实验结果</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(3)能够针对实际问题提出新的解决方案和改进措施</w:t>
            </w:r>
          </w:p>
        </w:tc>
        <w:tc>
          <w:tcPr>
            <w:tcW w:w="55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ind w:firstLine="0" w:firstLineChars="0"/>
              <w:jc w:val="center"/>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6</w:t>
            </w:r>
          </w:p>
        </w:tc>
        <w:tc>
          <w:tcPr>
            <w:tcW w:w="560" w:type="dxa"/>
            <w:vMerge w:val="restart"/>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ind w:firstLine="0" w:firstLineChars="0"/>
              <w:jc w:val="center"/>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2</w:t>
            </w:r>
          </w:p>
        </w:tc>
      </w:tr>
      <w:tr>
        <w:tblPrEx>
          <w:tblCellMar>
            <w:top w:w="0" w:type="dxa"/>
            <w:left w:w="0" w:type="dxa"/>
            <w:bottom w:w="0" w:type="dxa"/>
            <w:right w:w="0" w:type="dxa"/>
          </w:tblCellMar>
        </w:tblPrEx>
        <w:trPr>
          <w:trHeight w:val="1380" w:hRule="atLeast"/>
          <w:jc w:val="center"/>
        </w:trPr>
        <w:tc>
          <w:tcPr>
            <w:tcW w:w="466"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72"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9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3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3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6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60"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311" w:hRule="atLeast"/>
          <w:jc w:val="center"/>
        </w:trPr>
        <w:tc>
          <w:tcPr>
            <w:tcW w:w="466"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72"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9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3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3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6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60"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800" w:hRule="atLeast"/>
          <w:jc w:val="center"/>
        </w:trPr>
        <w:tc>
          <w:tcPr>
            <w:tcW w:w="466" w:type="dxa"/>
            <w:vMerge w:val="restart"/>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2</w:t>
            </w:r>
          </w:p>
        </w:tc>
        <w:tc>
          <w:tcPr>
            <w:tcW w:w="1172"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一元流体动力学</w:t>
            </w:r>
          </w:p>
        </w:tc>
        <w:tc>
          <w:tcPr>
            <w:tcW w:w="1495"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hint="eastAsia" w:asciiTheme="minorEastAsia" w:hAnsiTheme="minorEastAsia" w:eastAsiaTheme="minorEastAsia"/>
                <w:szCs w:val="21"/>
              </w:rPr>
            </w:pPr>
            <w:r>
              <w:rPr>
                <w:rFonts w:hint="eastAsia" w:asciiTheme="minorEastAsia" w:hAnsiTheme="minorEastAsia" w:eastAsiaTheme="minorEastAsia"/>
                <w:szCs w:val="21"/>
              </w:rPr>
              <w:t>(1)描述流体运动的两种方法</w:t>
            </w:r>
          </w:p>
          <w:p>
            <w:pPr>
              <w:pStyle w:val="2"/>
              <w:spacing w:after="0" w:line="240" w:lineRule="auto"/>
              <w:rPr>
                <w:rFonts w:hint="eastAsia" w:asciiTheme="minorEastAsia" w:hAnsiTheme="minorEastAsia" w:eastAsiaTheme="minorEastAsia"/>
                <w:szCs w:val="21"/>
              </w:rPr>
            </w:pPr>
            <w:r>
              <w:rPr>
                <w:rFonts w:hint="eastAsia" w:asciiTheme="minorEastAsia" w:hAnsiTheme="minorEastAsia" w:eastAsiaTheme="minorEastAsia"/>
                <w:szCs w:val="21"/>
              </w:rPr>
              <w:t>(2)描述流</w:t>
            </w:r>
            <w:r>
              <w:rPr>
                <w:rFonts w:hint="eastAsia" w:asciiTheme="minorEastAsia" w:hAnsiTheme="minorEastAsia" w:eastAsiaTheme="minorEastAsia"/>
                <w:szCs w:val="21"/>
                <w:lang w:val="en-US" w:eastAsia="zh-CN"/>
              </w:rPr>
              <w:t>体运动的基本</w:t>
            </w:r>
            <w:r>
              <w:rPr>
                <w:rFonts w:hint="eastAsia" w:asciiTheme="minorEastAsia" w:hAnsiTheme="minorEastAsia" w:eastAsiaTheme="minorEastAsia"/>
                <w:szCs w:val="21"/>
              </w:rPr>
              <w:t>概念</w:t>
            </w:r>
          </w:p>
          <w:p>
            <w:pPr>
              <w:pStyle w:val="2"/>
              <w:spacing w:after="0" w:line="240" w:lineRule="auto"/>
              <w:rPr>
                <w:rFonts w:hint="eastAsia" w:asciiTheme="minorEastAsia" w:hAnsiTheme="minorEastAsia" w:eastAsiaTheme="minorEastAsia"/>
                <w:szCs w:val="21"/>
              </w:rPr>
            </w:pPr>
            <w:r>
              <w:rPr>
                <w:rFonts w:hint="eastAsia" w:asciiTheme="minorEastAsia" w:hAnsiTheme="minorEastAsia" w:eastAsiaTheme="minorEastAsia"/>
                <w:szCs w:val="21"/>
              </w:rPr>
              <w:t>(3)恒定流</w:t>
            </w:r>
            <w:r>
              <w:rPr>
                <w:rFonts w:hint="eastAsia" w:asciiTheme="minorEastAsia" w:hAnsiTheme="minorEastAsia" w:eastAsiaTheme="minorEastAsia"/>
                <w:szCs w:val="21"/>
                <w:lang w:val="en-US" w:eastAsia="zh-CN"/>
              </w:rPr>
              <w:t>连续性</w:t>
            </w:r>
            <w:r>
              <w:rPr>
                <w:rFonts w:hint="eastAsia" w:asciiTheme="minorEastAsia" w:hAnsiTheme="minorEastAsia" w:eastAsiaTheme="minorEastAsia"/>
                <w:szCs w:val="21"/>
              </w:rPr>
              <w:t>方程</w:t>
            </w:r>
          </w:p>
          <w:p>
            <w:pPr>
              <w:pStyle w:val="2"/>
              <w:spacing w:after="0" w:line="240" w:lineRule="auto"/>
              <w:rPr>
                <w:rFonts w:hint="default" w:asciiTheme="minorEastAsia" w:hAnsiTheme="minorEastAsia" w:eastAsiaTheme="minorEastAsia"/>
                <w:szCs w:val="21"/>
                <w:lang w:val="en-US" w:eastAsia="zh-CN"/>
              </w:rPr>
            </w:pPr>
            <w:r>
              <w:rPr>
                <w:rFonts w:hint="eastAsia" w:asciiTheme="minorEastAsia" w:hAnsiTheme="minorEastAsia" w:eastAsiaTheme="minorEastAsia"/>
                <w:szCs w:val="21"/>
              </w:rPr>
              <w:t>(4)恒定流</w:t>
            </w:r>
            <w:r>
              <w:rPr>
                <w:rFonts w:hint="eastAsia" w:asciiTheme="minorEastAsia" w:hAnsiTheme="minorEastAsia" w:eastAsiaTheme="minorEastAsia"/>
                <w:szCs w:val="21"/>
                <w:lang w:val="en-US" w:eastAsia="zh-CN"/>
              </w:rPr>
              <w:t>连续性</w:t>
            </w:r>
            <w:r>
              <w:rPr>
                <w:rFonts w:hint="eastAsia" w:asciiTheme="minorEastAsia" w:hAnsiTheme="minorEastAsia" w:eastAsiaTheme="minorEastAsia"/>
                <w:szCs w:val="21"/>
              </w:rPr>
              <w:t>方程</w:t>
            </w:r>
            <w:r>
              <w:rPr>
                <w:rFonts w:hint="eastAsia" w:asciiTheme="minorEastAsia" w:hAnsiTheme="minorEastAsia" w:eastAsiaTheme="minorEastAsia"/>
                <w:szCs w:val="21"/>
                <w:lang w:eastAsia="zh-CN"/>
              </w:rPr>
              <w:t>的</w:t>
            </w:r>
            <w:r>
              <w:rPr>
                <w:rFonts w:hint="eastAsia" w:asciiTheme="minorEastAsia" w:hAnsiTheme="minorEastAsia" w:eastAsiaTheme="minorEastAsia"/>
                <w:szCs w:val="21"/>
                <w:lang w:val="en-US" w:eastAsia="zh-CN"/>
              </w:rPr>
              <w:t>应用</w:t>
            </w:r>
          </w:p>
          <w:p>
            <w:pPr>
              <w:pStyle w:val="2"/>
              <w:spacing w:after="0" w:line="240" w:lineRule="auto"/>
              <w:rPr>
                <w:rFonts w:hint="eastAsia" w:asciiTheme="minorEastAsia" w:hAnsiTheme="minorEastAsia" w:eastAsiaTheme="minorEastAsia"/>
                <w:szCs w:val="21"/>
              </w:rPr>
            </w:pPr>
            <w:r>
              <w:rPr>
                <w:rFonts w:hint="eastAsia" w:asciiTheme="minorEastAsia" w:hAnsiTheme="minorEastAsia" w:eastAsiaTheme="minorEastAsia"/>
                <w:szCs w:val="21"/>
              </w:rPr>
              <w:t>(5)恒定流动量方程</w:t>
            </w:r>
          </w:p>
          <w:p>
            <w:pPr>
              <w:pStyle w:val="2"/>
              <w:spacing w:after="0" w:line="240" w:lineRule="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6</w:t>
            </w: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总水头线和测压水头线</w:t>
            </w:r>
          </w:p>
          <w:p>
            <w:pPr>
              <w:pStyle w:val="2"/>
              <w:spacing w:after="0" w:line="240" w:lineRule="auto"/>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rPr>
              <w:t>)恒定流动量方程</w:t>
            </w:r>
          </w:p>
          <w:p>
            <w:pPr>
              <w:pStyle w:val="2"/>
              <w:spacing w:after="0" w:line="240" w:lineRule="auto"/>
              <w:rPr>
                <w:rFonts w:hint="default" w:asciiTheme="minorEastAsia" w:hAnsiTheme="minorEastAsia" w:eastAsiaTheme="minorEastAsia"/>
                <w:szCs w:val="21"/>
                <w:lang w:val="en-US" w:eastAsia="zh-CN"/>
              </w:rPr>
            </w:pP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8</w:t>
            </w: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总压线和势压线</w:t>
            </w:r>
          </w:p>
          <w:p>
            <w:pPr>
              <w:pStyle w:val="2"/>
              <w:spacing w:after="0" w:line="240" w:lineRule="auto"/>
              <w:rPr>
                <w:rFonts w:hint="eastAsia" w:asciiTheme="minorEastAsia" w:hAnsiTheme="minorEastAsia" w:eastAsiaTheme="minorEastAsia"/>
                <w:szCs w:val="21"/>
              </w:rPr>
            </w:pPr>
          </w:p>
          <w:p>
            <w:pPr>
              <w:pStyle w:val="2"/>
              <w:spacing w:after="0" w:line="240" w:lineRule="auto"/>
              <w:rPr>
                <w:rFonts w:hint="eastAsia" w:asciiTheme="minorEastAsia" w:hAnsiTheme="minorEastAsia" w:eastAsiaTheme="minorEastAsia"/>
                <w:szCs w:val="21"/>
              </w:rPr>
            </w:pPr>
          </w:p>
          <w:p>
            <w:pPr>
              <w:pStyle w:val="2"/>
              <w:spacing w:after="0" w:line="240" w:lineRule="auto"/>
              <w:rPr>
                <w:rFonts w:hint="eastAsia" w:asciiTheme="minorEastAsia" w:hAnsiTheme="minorEastAsia" w:eastAsiaTheme="minorEastAsia"/>
                <w:szCs w:val="21"/>
                <w:lang w:eastAsia="zh-CN"/>
              </w:rPr>
            </w:pPr>
          </w:p>
        </w:tc>
        <w:tc>
          <w:tcPr>
            <w:tcW w:w="1535"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(1)加深学生对一元流体动力学基本概念和原理的理解，培养其科学探索精神和严谨的科学态度</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(2)通过一元流体动力学的学习，使学生能够初步运用所学知识分析和解决简单的工程实际问题，提升其工程实践能力</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(3)在小组讨论、实验操作和项目合作中，培养学生的团队协作和沟通能力，使其能够与他人有效合作，共同完成任务</w:t>
            </w:r>
          </w:p>
        </w:tc>
        <w:tc>
          <w:tcPr>
            <w:tcW w:w="1637"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(1)掌握一元流体动力学的基本概念，如流量、流速、压力等，以及它们之间的基本关系</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(2)理解一元流体动力学的基本原理，如伯努利方程、连续性方程等，并能够应用这些原理分析流体运动规律</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(3)了解一元流体动力学设计、运行和维护中的应用，以及在实际工程问题中的解决方法</w:t>
            </w:r>
          </w:p>
        </w:tc>
        <w:tc>
          <w:tcPr>
            <w:tcW w:w="1567"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(1)分析管道中的流体流动状态、计算流体动力损失等</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(2)掌握流体动力学实验的基本方法和技能，能够独立进行实验设计、数据采集</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(3)能够运用一元流体动力学的知识提出合理的解决方案，并进行方案验证和优化</w:t>
            </w:r>
          </w:p>
        </w:tc>
        <w:tc>
          <w:tcPr>
            <w:tcW w:w="55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ind w:firstLine="0" w:firstLineChars="0"/>
              <w:jc w:val="center"/>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6</w:t>
            </w:r>
          </w:p>
        </w:tc>
        <w:tc>
          <w:tcPr>
            <w:tcW w:w="560" w:type="dxa"/>
            <w:vMerge w:val="restart"/>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ind w:firstLine="0" w:firstLineChars="0"/>
              <w:jc w:val="center"/>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2</w:t>
            </w:r>
          </w:p>
        </w:tc>
      </w:tr>
      <w:tr>
        <w:tblPrEx>
          <w:tblCellMar>
            <w:top w:w="0" w:type="dxa"/>
            <w:left w:w="0" w:type="dxa"/>
            <w:bottom w:w="0" w:type="dxa"/>
            <w:right w:w="0" w:type="dxa"/>
          </w:tblCellMar>
        </w:tblPrEx>
        <w:trPr>
          <w:trHeight w:val="616" w:hRule="atLeast"/>
          <w:jc w:val="center"/>
        </w:trPr>
        <w:tc>
          <w:tcPr>
            <w:tcW w:w="466"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72"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9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3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3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6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60"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616" w:hRule="atLeast"/>
          <w:jc w:val="center"/>
        </w:trPr>
        <w:tc>
          <w:tcPr>
            <w:tcW w:w="466"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72"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9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3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3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6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60"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840" w:hRule="atLeast"/>
          <w:jc w:val="center"/>
        </w:trPr>
        <w:tc>
          <w:tcPr>
            <w:tcW w:w="466"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72"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9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3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3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6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60"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1715" w:hRule="atLeast"/>
          <w:jc w:val="center"/>
        </w:trPr>
        <w:tc>
          <w:tcPr>
            <w:tcW w:w="466"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72"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9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3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3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6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60"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616" w:hRule="atLeast"/>
          <w:jc w:val="center"/>
        </w:trPr>
        <w:tc>
          <w:tcPr>
            <w:tcW w:w="466" w:type="dxa"/>
            <w:vMerge w:val="restart"/>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3</w:t>
            </w:r>
          </w:p>
        </w:tc>
        <w:tc>
          <w:tcPr>
            <w:tcW w:w="1172"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流动阻力和能量损失</w:t>
            </w:r>
          </w:p>
        </w:tc>
        <w:tc>
          <w:tcPr>
            <w:tcW w:w="1495"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hint="default" w:cs="宋体" w:asciiTheme="minorEastAsia" w:hAnsiTheme="minorEastAsia" w:eastAsiaTheme="minorEastAsia"/>
                <w:szCs w:val="21"/>
                <w:lang w:val="en-US" w:eastAsia="zh-CN"/>
              </w:rPr>
            </w:pPr>
            <w:r>
              <w:rPr>
                <w:rFonts w:hint="eastAsia" w:cs="宋体" w:asciiTheme="minorEastAsia" w:hAnsiTheme="minorEastAsia" w:eastAsiaTheme="minorEastAsia"/>
                <w:szCs w:val="21"/>
              </w:rPr>
              <w:t>(1)</w:t>
            </w:r>
            <w:r>
              <w:rPr>
                <w:rFonts w:hint="eastAsia" w:cs="宋体" w:asciiTheme="minorEastAsia" w:hAnsiTheme="minorEastAsia" w:eastAsiaTheme="minorEastAsia"/>
                <w:szCs w:val="21"/>
                <w:lang w:val="en-US" w:eastAsia="zh-CN"/>
              </w:rPr>
              <w:t>流体阻力和能力失衡</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(2)</w:t>
            </w:r>
            <w:r>
              <w:rPr>
                <w:rFonts w:hint="eastAsia" w:cs="宋体" w:asciiTheme="minorEastAsia" w:hAnsiTheme="minorEastAsia" w:eastAsiaTheme="minorEastAsia"/>
                <w:szCs w:val="21"/>
                <w:lang w:val="en-US" w:eastAsia="zh-CN"/>
              </w:rPr>
              <w:t>两种流态和</w:t>
            </w:r>
            <w:r>
              <w:rPr>
                <w:rFonts w:hint="eastAsia" w:cs="宋体" w:asciiTheme="minorEastAsia" w:hAnsiTheme="minorEastAsia" w:eastAsiaTheme="minorEastAsia"/>
                <w:szCs w:val="21"/>
              </w:rPr>
              <w:t>雷诺数</w:t>
            </w:r>
          </w:p>
          <w:p>
            <w:pPr>
              <w:pStyle w:val="2"/>
              <w:spacing w:after="0" w:line="240" w:lineRule="auto"/>
              <w:rPr>
                <w:rFonts w:hint="default" w:cs="宋体" w:asciiTheme="minorEastAsia" w:hAnsiTheme="minorEastAsia" w:eastAsiaTheme="minorEastAsia"/>
                <w:szCs w:val="21"/>
                <w:lang w:val="en-US" w:eastAsia="zh-CN"/>
              </w:rPr>
            </w:pPr>
            <w:r>
              <w:rPr>
                <w:rFonts w:hint="eastAsia" w:cs="宋体" w:asciiTheme="minorEastAsia" w:hAnsiTheme="minorEastAsia" w:eastAsiaTheme="minorEastAsia"/>
                <w:szCs w:val="21"/>
              </w:rPr>
              <w:t>(3)</w:t>
            </w:r>
            <w:r>
              <w:rPr>
                <w:rFonts w:hint="eastAsia" w:cs="宋体" w:asciiTheme="minorEastAsia" w:hAnsiTheme="minorEastAsia" w:eastAsiaTheme="minorEastAsia"/>
                <w:szCs w:val="21"/>
                <w:lang w:val="en-US" w:eastAsia="zh-CN"/>
              </w:rPr>
              <w:t>局部损失的计算</w:t>
            </w:r>
          </w:p>
          <w:p>
            <w:pPr>
              <w:pStyle w:val="2"/>
              <w:spacing w:after="0" w:line="240" w:lineRule="auto"/>
              <w:rPr>
                <w:rFonts w:hint="default" w:cs="宋体" w:asciiTheme="minorEastAsia" w:hAnsiTheme="minorEastAsia" w:eastAsiaTheme="minorEastAsia"/>
                <w:szCs w:val="21"/>
                <w:lang w:val="en-US" w:eastAsia="zh-CN"/>
              </w:rPr>
            </w:pPr>
            <w:r>
              <w:rPr>
                <w:rFonts w:hint="eastAsia" w:cs="宋体" w:asciiTheme="minorEastAsia" w:hAnsiTheme="minorEastAsia" w:eastAsiaTheme="minorEastAsia"/>
                <w:szCs w:val="21"/>
              </w:rPr>
              <w:t>(4)</w:t>
            </w:r>
            <w:r>
              <w:rPr>
                <w:rFonts w:hint="eastAsia" w:cs="宋体" w:asciiTheme="minorEastAsia" w:hAnsiTheme="minorEastAsia" w:eastAsiaTheme="minorEastAsia"/>
                <w:szCs w:val="21"/>
                <w:lang w:val="en-US" w:eastAsia="zh-CN"/>
              </w:rPr>
              <w:t>减阻措施</w:t>
            </w:r>
          </w:p>
          <w:p>
            <w:pPr>
              <w:pStyle w:val="2"/>
              <w:spacing w:after="0" w:line="240" w:lineRule="auto"/>
              <w:rPr>
                <w:rFonts w:hint="default" w:cs="宋体" w:asciiTheme="minorEastAsia" w:hAnsiTheme="minorEastAsia" w:eastAsiaTheme="minorEastAsia"/>
                <w:szCs w:val="21"/>
                <w:lang w:val="en-US" w:eastAsia="zh-CN"/>
              </w:rPr>
            </w:pPr>
            <w:r>
              <w:rPr>
                <w:rFonts w:hint="eastAsia" w:cs="宋体" w:asciiTheme="minorEastAsia" w:hAnsiTheme="minorEastAsia" w:eastAsiaTheme="minorEastAsia"/>
                <w:szCs w:val="21"/>
              </w:rPr>
              <w:t>(5)</w:t>
            </w:r>
            <w:r>
              <w:rPr>
                <w:rFonts w:hint="eastAsia" w:cs="宋体" w:asciiTheme="minorEastAsia" w:hAnsiTheme="minorEastAsia" w:eastAsiaTheme="minorEastAsia"/>
                <w:szCs w:val="21"/>
                <w:lang w:val="en-US" w:eastAsia="zh-CN"/>
              </w:rPr>
              <w:t>绕流阻力和升力</w:t>
            </w:r>
          </w:p>
          <w:p>
            <w:pPr>
              <w:pStyle w:val="2"/>
              <w:spacing w:after="0" w:line="240" w:lineRule="auto"/>
              <w:rPr>
                <w:rFonts w:cs="宋体" w:asciiTheme="minorEastAsia" w:hAnsiTheme="minorEastAsia" w:eastAsiaTheme="minorEastAsia"/>
                <w:szCs w:val="21"/>
              </w:rPr>
            </w:pPr>
          </w:p>
        </w:tc>
        <w:tc>
          <w:tcPr>
            <w:tcW w:w="1535"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(1)提高其对流体力学特别是流动阻力和能量损失现象的认识和理解，形成科学的思维方式和探索精神</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(2)培养其在工程设计和应用中考虑这些因素的意识</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(3)形成对流动阻力和能量损失相关领域前沿技术的关注和学习能力，培养持续学习和自我更新的能力</w:t>
            </w:r>
          </w:p>
        </w:tc>
        <w:tc>
          <w:tcPr>
            <w:tcW w:w="1637" w:type="dxa"/>
            <w:vMerge w:val="restart"/>
            <w:tcBorders>
              <w:top w:val="single" w:color="auto" w:sz="4" w:space="0"/>
              <w:left w:val="single" w:color="auto" w:sz="4" w:space="0"/>
              <w:bottom w:val="single" w:color="auto" w:sz="4" w:space="0"/>
              <w:right w:val="single" w:color="auto" w:sz="4" w:space="0"/>
            </w:tcBorders>
            <w:shd w:val="clear" w:color="auto" w:fill="auto"/>
            <w:tcMar>
              <w:top w:w="0" w:type="dxa"/>
              <w:left w:w="10" w:type="dxa"/>
              <w:right w:w="10" w:type="dxa"/>
            </w:tcMar>
            <w:vAlign w:val="center"/>
          </w:tcPr>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(1)掌握流动阻力和能量损失的基本概念，如摩擦阻力、形状阻力、局部阻力、沿程损失和局部损失等</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(2)理解流动阻力和能量损失产生的机理和影响因素，如流体性质、管道形状、流速等，以及它们之间的关系</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(3)掌握流动阻力和能量损失的计算方法，包括理论公式和实验数据的应用，能够针对不同情况进行合理计算</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(4)了解流动阻力和能量损失风机系统、供水系统、排水系统等工程实践中的应用</w:t>
            </w:r>
          </w:p>
        </w:tc>
        <w:tc>
          <w:tcPr>
            <w:tcW w:w="1567"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(1)能够分析管道系统中流动阻力和能量损失的情况，评估其对系统性能的影响</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(2)掌握测量流动阻力和能量损失的实验方法和技能，能够设计并实施相关实验，正确解读实验结果</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(3)能够提出有效的措施来减小流动阻力和能量损失，如选择合适的管道材料、优化管道形状、控制流速等，并进行方案验证和优化</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(4)能够独立完成流动阻力和能量损失实验</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(5)能够正确解读实验结果并得出结论</w:t>
            </w:r>
          </w:p>
        </w:tc>
        <w:tc>
          <w:tcPr>
            <w:tcW w:w="55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ind w:firstLine="0" w:firstLineChars="0"/>
              <w:jc w:val="center"/>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6</w:t>
            </w:r>
          </w:p>
        </w:tc>
        <w:tc>
          <w:tcPr>
            <w:tcW w:w="560" w:type="dxa"/>
            <w:vMerge w:val="restart"/>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ind w:firstLine="0" w:firstLineChars="0"/>
              <w:jc w:val="center"/>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2</w:t>
            </w:r>
          </w:p>
        </w:tc>
      </w:tr>
      <w:tr>
        <w:tblPrEx>
          <w:tblCellMar>
            <w:top w:w="0" w:type="dxa"/>
            <w:left w:w="0" w:type="dxa"/>
            <w:bottom w:w="0" w:type="dxa"/>
            <w:right w:w="0" w:type="dxa"/>
          </w:tblCellMar>
        </w:tblPrEx>
        <w:trPr>
          <w:trHeight w:val="1520" w:hRule="atLeast"/>
          <w:jc w:val="center"/>
        </w:trPr>
        <w:tc>
          <w:tcPr>
            <w:tcW w:w="466"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72"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9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3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3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6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60"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820" w:hRule="atLeast"/>
          <w:jc w:val="center"/>
        </w:trPr>
        <w:tc>
          <w:tcPr>
            <w:tcW w:w="466"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72"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9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3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3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6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60"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1040" w:hRule="atLeast"/>
          <w:jc w:val="center"/>
        </w:trPr>
        <w:tc>
          <w:tcPr>
            <w:tcW w:w="466"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72"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9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3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3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6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60"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338" w:hRule="atLeast"/>
          <w:jc w:val="center"/>
        </w:trPr>
        <w:tc>
          <w:tcPr>
            <w:tcW w:w="466"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72"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9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3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3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6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60"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1105" w:hRule="atLeast"/>
          <w:jc w:val="center"/>
        </w:trPr>
        <w:tc>
          <w:tcPr>
            <w:tcW w:w="466" w:type="dxa"/>
            <w:vMerge w:val="restart"/>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4</w:t>
            </w:r>
          </w:p>
        </w:tc>
        <w:tc>
          <w:tcPr>
            <w:tcW w:w="1172"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孔口、管嘴出流及管路流动</w:t>
            </w:r>
          </w:p>
        </w:tc>
        <w:tc>
          <w:tcPr>
            <w:tcW w:w="1495"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(1)孔口出流孔口自由、淹没出流</w:t>
            </w:r>
          </w:p>
          <w:p>
            <w:pPr>
              <w:pStyle w:val="2"/>
              <w:spacing w:after="0" w:line="240" w:lineRule="auto"/>
              <w:rPr>
                <w:rFonts w:hint="eastAsia" w:cs="宋体" w:asciiTheme="minorEastAsia" w:hAnsiTheme="minorEastAsia" w:eastAsiaTheme="minorEastAsia"/>
                <w:szCs w:val="21"/>
                <w:lang w:val="en-US" w:eastAsia="zh-CN"/>
              </w:rPr>
            </w:pPr>
            <w:r>
              <w:rPr>
                <w:rFonts w:hint="eastAsia" w:cs="宋体" w:asciiTheme="minorEastAsia" w:hAnsiTheme="minorEastAsia" w:eastAsiaTheme="minorEastAsia"/>
                <w:szCs w:val="21"/>
              </w:rPr>
              <w:t>(2)管嘴出流</w:t>
            </w:r>
            <w:r>
              <w:rPr>
                <w:rFonts w:hint="eastAsia" w:cs="宋体" w:asciiTheme="minorEastAsia" w:hAnsiTheme="minorEastAsia" w:eastAsiaTheme="minorEastAsia"/>
                <w:szCs w:val="21"/>
                <w:lang w:val="en-US" w:eastAsia="zh-CN"/>
              </w:rPr>
              <w:t>与简单管路</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(3)管路</w:t>
            </w:r>
            <w:r>
              <w:rPr>
                <w:rFonts w:hint="eastAsia" w:cs="宋体" w:asciiTheme="minorEastAsia" w:hAnsiTheme="minorEastAsia" w:eastAsiaTheme="minorEastAsia"/>
                <w:szCs w:val="21"/>
                <w:lang w:val="en-US" w:eastAsia="zh-CN"/>
              </w:rPr>
              <w:t>的串联与并联</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w:t>
            </w:r>
            <w:r>
              <w:rPr>
                <w:rFonts w:hint="eastAsia" w:cs="宋体" w:asciiTheme="minorEastAsia" w:hAnsiTheme="minorEastAsia" w:eastAsiaTheme="minorEastAsia"/>
                <w:szCs w:val="21"/>
                <w:lang w:val="en-US" w:eastAsia="zh-CN"/>
              </w:rPr>
              <w:t>4</w:t>
            </w:r>
            <w:r>
              <w:rPr>
                <w:rFonts w:hint="eastAsia" w:cs="宋体" w:asciiTheme="minorEastAsia" w:hAnsiTheme="minorEastAsia" w:eastAsiaTheme="minorEastAsia"/>
                <w:szCs w:val="21"/>
              </w:rPr>
              <w:t>)管网计算基础：枝状管网、环状管网</w:t>
            </w:r>
          </w:p>
        </w:tc>
        <w:tc>
          <w:tcPr>
            <w:tcW w:w="1535"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(1)通过学习和实践，培养学生对流体力学特别是孔口、管嘴出流及管路流动现象的科学态度，激发其探索流体运动规律的兴趣</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(2)使学生认识到孔口、管嘴出流及管路流动在工程实践中的重要性，培养其在设计、安装和维护流体系统时考虑这些因素的意识</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(3)通过小组讨论、实验操作和项目合作，培养学生的团队协作和沟通能力，使其能够与他人有效合作解决工程问题</w:t>
            </w:r>
          </w:p>
        </w:tc>
        <w:tc>
          <w:tcPr>
            <w:tcW w:w="1637"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(1)学生应掌握孔口、管嘴出流及管路流动的基本概念，如孔口、管嘴的类型、流体出流的特点、管路流动的参数等</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(2)理解孔口、管嘴出流及管路流动的基本原理，如伯努利方程、连续性方程、能量守恒定律等，并能够应用这些原理分析流体运动规律</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(3)学习并掌握孔口、管嘴出流及管路流动的计算方法，包括流量、流速、压力损失等的计算，以及实际应用中的计算和分析方法</w:t>
            </w:r>
          </w:p>
        </w:tc>
        <w:tc>
          <w:tcPr>
            <w:tcW w:w="1567"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(1)能够运用流体力学知识分析孔口、管嘴出流及管路流动问题，如分析流体在管路中的流动状态、计算流量和压力损失等</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(2)掌握测量孔口、管嘴出流及管路流动参数的实验方法和技能，能够设计并实施相关实验，正确解读实验结果</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(3)能够运用流体力学知识提出解决方案，如选择合适的孔口或管嘴类型、优化管路布局、降低流体阻力等，并进行方案验证和优化</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(4)能够运用创新思维，提出新的解决方案或改进措施，提高系统的效率和性能</w:t>
            </w:r>
          </w:p>
        </w:tc>
        <w:tc>
          <w:tcPr>
            <w:tcW w:w="55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ind w:firstLine="0" w:firstLineChars="0"/>
              <w:jc w:val="center"/>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6</w:t>
            </w:r>
          </w:p>
        </w:tc>
        <w:tc>
          <w:tcPr>
            <w:tcW w:w="560" w:type="dxa"/>
            <w:vMerge w:val="restart"/>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ind w:firstLine="0" w:firstLineChars="0"/>
              <w:jc w:val="center"/>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2</w:t>
            </w:r>
          </w:p>
        </w:tc>
      </w:tr>
      <w:tr>
        <w:tblPrEx>
          <w:tblCellMar>
            <w:top w:w="0" w:type="dxa"/>
            <w:left w:w="0" w:type="dxa"/>
            <w:bottom w:w="0" w:type="dxa"/>
            <w:right w:w="0" w:type="dxa"/>
          </w:tblCellMar>
        </w:tblPrEx>
        <w:trPr>
          <w:trHeight w:val="2080" w:hRule="atLeast"/>
          <w:jc w:val="center"/>
        </w:trPr>
        <w:tc>
          <w:tcPr>
            <w:tcW w:w="466"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72"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9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3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3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6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60"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2170" w:hRule="atLeast"/>
          <w:jc w:val="center"/>
        </w:trPr>
        <w:tc>
          <w:tcPr>
            <w:tcW w:w="466"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72"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9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3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3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6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60"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1960" w:hRule="atLeast"/>
          <w:jc w:val="center"/>
        </w:trPr>
        <w:tc>
          <w:tcPr>
            <w:tcW w:w="466"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72"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9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3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3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6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60"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668" w:hRule="atLeast"/>
          <w:jc w:val="center"/>
        </w:trPr>
        <w:tc>
          <w:tcPr>
            <w:tcW w:w="466"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72"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9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3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3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6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60"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1400" w:hRule="atLeast"/>
          <w:jc w:val="center"/>
        </w:trPr>
        <w:tc>
          <w:tcPr>
            <w:tcW w:w="466" w:type="dxa"/>
            <w:vMerge w:val="restart"/>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5</w:t>
            </w:r>
          </w:p>
        </w:tc>
        <w:tc>
          <w:tcPr>
            <w:tcW w:w="1172"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hint="default" w:cs="宋体" w:asciiTheme="minorEastAsia" w:hAnsiTheme="minorEastAsia" w:eastAsiaTheme="minorEastAsia"/>
                <w:szCs w:val="21"/>
                <w:lang w:val="en-US" w:eastAsia="zh-CN"/>
              </w:rPr>
            </w:pPr>
            <w:r>
              <w:rPr>
                <w:rFonts w:hint="eastAsia" w:cs="宋体" w:asciiTheme="minorEastAsia" w:hAnsiTheme="minorEastAsia" w:eastAsiaTheme="minorEastAsia"/>
                <w:szCs w:val="21"/>
                <w:lang w:val="en-US" w:eastAsia="zh-CN"/>
              </w:rPr>
              <w:t>泵与风机的理论基础</w:t>
            </w:r>
          </w:p>
        </w:tc>
        <w:tc>
          <w:tcPr>
            <w:tcW w:w="1495"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hint="eastAsia" w:cs="宋体" w:asciiTheme="minorEastAsia" w:hAnsiTheme="minorEastAsia" w:eastAsiaTheme="minorEastAsia"/>
                <w:szCs w:val="21"/>
                <w:lang w:val="en-US" w:eastAsia="zh-CN"/>
              </w:rPr>
            </w:pPr>
            <w:r>
              <w:rPr>
                <w:rFonts w:hint="eastAsia" w:cs="宋体" w:asciiTheme="minorEastAsia" w:hAnsiTheme="minorEastAsia" w:eastAsiaTheme="minorEastAsia"/>
                <w:szCs w:val="21"/>
              </w:rPr>
              <w:t>(1)</w:t>
            </w:r>
            <w:r>
              <w:rPr>
                <w:rFonts w:hint="eastAsia" w:cs="宋体" w:asciiTheme="minorEastAsia" w:hAnsiTheme="minorEastAsia" w:eastAsiaTheme="minorEastAsia"/>
                <w:szCs w:val="21"/>
                <w:lang w:val="en-US" w:eastAsia="zh-CN"/>
              </w:rPr>
              <w:t>泵与风机的分类和应用</w:t>
            </w:r>
          </w:p>
          <w:p>
            <w:pPr>
              <w:pStyle w:val="2"/>
              <w:spacing w:after="0" w:line="240" w:lineRule="auto"/>
              <w:rPr>
                <w:rFonts w:hint="eastAsia" w:cs="宋体" w:asciiTheme="minorEastAsia" w:hAnsiTheme="minorEastAsia" w:eastAsiaTheme="minorEastAsia"/>
                <w:szCs w:val="21"/>
                <w:lang w:val="en-US" w:eastAsia="zh-CN"/>
              </w:rPr>
            </w:pPr>
            <w:r>
              <w:rPr>
                <w:rFonts w:hint="eastAsia" w:cs="宋体" w:asciiTheme="minorEastAsia" w:hAnsiTheme="minorEastAsia" w:eastAsiaTheme="minorEastAsia"/>
                <w:szCs w:val="21"/>
              </w:rPr>
              <w:t>(2)</w:t>
            </w:r>
            <w:r>
              <w:rPr>
                <w:rFonts w:hint="eastAsia" w:cs="宋体" w:asciiTheme="minorEastAsia" w:hAnsiTheme="minorEastAsia" w:eastAsiaTheme="minorEastAsia"/>
                <w:szCs w:val="21"/>
                <w:lang w:val="en-US" w:eastAsia="zh-CN"/>
              </w:rPr>
              <w:t>离心泵的基础结构</w:t>
            </w:r>
          </w:p>
          <w:p>
            <w:pPr>
              <w:pStyle w:val="2"/>
              <w:spacing w:after="0" w:line="240" w:lineRule="auto"/>
              <w:rPr>
                <w:rFonts w:hint="default" w:cs="宋体" w:asciiTheme="minorEastAsia" w:hAnsiTheme="minorEastAsia" w:eastAsiaTheme="minorEastAsia"/>
                <w:szCs w:val="21"/>
                <w:lang w:val="en-US" w:eastAsia="zh-CN"/>
              </w:rPr>
            </w:pPr>
            <w:r>
              <w:rPr>
                <w:rFonts w:hint="eastAsia" w:cs="宋体" w:asciiTheme="minorEastAsia" w:hAnsiTheme="minorEastAsia" w:eastAsiaTheme="minorEastAsia"/>
                <w:szCs w:val="21"/>
              </w:rPr>
              <w:t>(3)</w:t>
            </w:r>
            <w:r>
              <w:rPr>
                <w:rFonts w:hint="eastAsia" w:cs="宋体" w:asciiTheme="minorEastAsia" w:hAnsiTheme="minorEastAsia" w:eastAsiaTheme="minorEastAsia"/>
                <w:szCs w:val="21"/>
                <w:lang w:val="en-US" w:eastAsia="zh-CN"/>
              </w:rPr>
              <w:t>离心式泵与风机的基本性能参数</w:t>
            </w:r>
          </w:p>
          <w:p>
            <w:pPr>
              <w:pStyle w:val="2"/>
              <w:spacing w:after="0" w:line="240" w:lineRule="auto"/>
              <w:rPr>
                <w:rFonts w:hint="eastAsia" w:cs="宋体" w:asciiTheme="minorEastAsia" w:hAnsiTheme="minorEastAsia" w:eastAsiaTheme="minorEastAsia"/>
                <w:szCs w:val="21"/>
                <w:lang w:val="en-US" w:eastAsia="zh-CN"/>
              </w:rPr>
            </w:pPr>
            <w:r>
              <w:rPr>
                <w:rFonts w:hint="eastAsia" w:cs="宋体" w:asciiTheme="minorEastAsia" w:hAnsiTheme="minorEastAsia" w:eastAsiaTheme="minorEastAsia"/>
                <w:szCs w:val="21"/>
              </w:rPr>
              <w:t>(4)</w:t>
            </w:r>
            <w:r>
              <w:rPr>
                <w:rFonts w:hint="eastAsia" w:cs="宋体" w:asciiTheme="minorEastAsia" w:hAnsiTheme="minorEastAsia" w:eastAsiaTheme="minorEastAsia"/>
                <w:szCs w:val="21"/>
                <w:lang w:val="en-US" w:eastAsia="zh-CN"/>
              </w:rPr>
              <w:t>离心式泵与风机的基本方程</w:t>
            </w:r>
            <w:r>
              <w:rPr>
                <w:rFonts w:hint="eastAsia" w:cs="宋体" w:asciiTheme="minorEastAsia" w:hAnsiTheme="minorEastAsia" w:eastAsiaTheme="minorEastAsia"/>
                <w:szCs w:val="21"/>
              </w:rPr>
              <w:t>(</w:t>
            </w:r>
            <w:r>
              <w:rPr>
                <w:rFonts w:hint="eastAsia" w:cs="宋体" w:asciiTheme="minorEastAsia" w:hAnsiTheme="minorEastAsia" w:eastAsiaTheme="minorEastAsia"/>
                <w:szCs w:val="21"/>
                <w:lang w:val="en-US" w:eastAsia="zh-CN"/>
              </w:rPr>
              <w:t>5</w:t>
            </w:r>
            <w:r>
              <w:rPr>
                <w:rFonts w:hint="eastAsia" w:cs="宋体" w:asciiTheme="minorEastAsia" w:hAnsiTheme="minorEastAsia" w:eastAsiaTheme="minorEastAsia"/>
                <w:szCs w:val="21"/>
              </w:rPr>
              <w:t>)</w:t>
            </w:r>
            <w:r>
              <w:rPr>
                <w:rFonts w:hint="eastAsia" w:cs="宋体" w:asciiTheme="minorEastAsia" w:hAnsiTheme="minorEastAsia" w:eastAsiaTheme="minorEastAsia"/>
                <w:szCs w:val="21"/>
                <w:lang w:val="en-US" w:eastAsia="zh-CN"/>
              </w:rPr>
              <w:t>泵与风机的性能曲线</w:t>
            </w:r>
          </w:p>
          <w:p>
            <w:pPr>
              <w:pStyle w:val="2"/>
              <w:spacing w:after="0" w:line="240" w:lineRule="auto"/>
              <w:rPr>
                <w:rFonts w:hint="eastAsia" w:cs="宋体" w:asciiTheme="minorEastAsia" w:hAnsiTheme="minorEastAsia" w:eastAsiaTheme="minorEastAsia"/>
                <w:szCs w:val="21"/>
                <w:lang w:val="en-US" w:eastAsia="zh-CN"/>
              </w:rPr>
            </w:pPr>
            <w:r>
              <w:rPr>
                <w:rFonts w:hint="eastAsia" w:cs="宋体" w:asciiTheme="minorEastAsia" w:hAnsiTheme="minorEastAsia" w:eastAsiaTheme="minorEastAsia"/>
                <w:szCs w:val="21"/>
              </w:rPr>
              <w:t>(</w:t>
            </w:r>
            <w:r>
              <w:rPr>
                <w:rFonts w:hint="eastAsia" w:cs="宋体" w:asciiTheme="minorEastAsia" w:hAnsiTheme="minorEastAsia" w:eastAsiaTheme="minorEastAsia"/>
                <w:szCs w:val="21"/>
                <w:lang w:val="en-US" w:eastAsia="zh-CN"/>
              </w:rPr>
              <w:t>6</w:t>
            </w:r>
            <w:r>
              <w:rPr>
                <w:rFonts w:hint="eastAsia" w:cs="宋体" w:asciiTheme="minorEastAsia" w:hAnsiTheme="minorEastAsia" w:eastAsiaTheme="minorEastAsia"/>
                <w:szCs w:val="21"/>
              </w:rPr>
              <w:t>)</w:t>
            </w:r>
            <w:r>
              <w:rPr>
                <w:rFonts w:hint="eastAsia" w:cs="宋体" w:asciiTheme="minorEastAsia" w:hAnsiTheme="minorEastAsia" w:eastAsiaTheme="minorEastAsia"/>
                <w:szCs w:val="21"/>
                <w:lang w:val="en-US" w:eastAsia="zh-CN"/>
              </w:rPr>
              <w:t>轴流式泵与风机</w:t>
            </w:r>
          </w:p>
          <w:p>
            <w:pPr>
              <w:pStyle w:val="2"/>
              <w:spacing w:after="0" w:line="240" w:lineRule="auto"/>
              <w:rPr>
                <w:rFonts w:hint="eastAsia" w:cs="宋体" w:asciiTheme="minorEastAsia" w:hAnsiTheme="minorEastAsia" w:eastAsiaTheme="minorEastAsia"/>
                <w:szCs w:val="21"/>
                <w:lang w:val="en-US" w:eastAsia="zh-CN"/>
              </w:rPr>
            </w:pPr>
            <w:r>
              <w:rPr>
                <w:rFonts w:hint="eastAsia" w:cs="宋体" w:asciiTheme="minorEastAsia" w:hAnsiTheme="minorEastAsia" w:eastAsiaTheme="minorEastAsia"/>
                <w:szCs w:val="21"/>
              </w:rPr>
              <w:t>(</w:t>
            </w:r>
            <w:r>
              <w:rPr>
                <w:rFonts w:hint="eastAsia" w:cs="宋体" w:asciiTheme="minorEastAsia" w:hAnsiTheme="minorEastAsia" w:eastAsiaTheme="minorEastAsia"/>
                <w:szCs w:val="21"/>
                <w:lang w:val="en-US" w:eastAsia="zh-CN"/>
              </w:rPr>
              <w:t>7</w:t>
            </w:r>
            <w:r>
              <w:rPr>
                <w:rFonts w:hint="eastAsia" w:cs="宋体" w:asciiTheme="minorEastAsia" w:hAnsiTheme="minorEastAsia" w:eastAsiaTheme="minorEastAsia"/>
                <w:szCs w:val="21"/>
              </w:rPr>
              <w:t>)</w:t>
            </w:r>
            <w:r>
              <w:rPr>
                <w:rFonts w:hint="eastAsia" w:cs="宋体" w:asciiTheme="minorEastAsia" w:hAnsiTheme="minorEastAsia" w:eastAsiaTheme="minorEastAsia"/>
                <w:szCs w:val="21"/>
                <w:lang w:val="en-US" w:eastAsia="zh-CN"/>
              </w:rPr>
              <w:t>力学相似性原理</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w:t>
            </w:r>
            <w:r>
              <w:rPr>
                <w:rFonts w:hint="eastAsia" w:cs="宋体" w:asciiTheme="minorEastAsia" w:hAnsiTheme="minorEastAsia" w:eastAsiaTheme="minorEastAsia"/>
                <w:szCs w:val="21"/>
                <w:lang w:val="en-US" w:eastAsia="zh-CN"/>
              </w:rPr>
              <w:t>8</w:t>
            </w:r>
            <w:r>
              <w:rPr>
                <w:rFonts w:hint="eastAsia" w:cs="宋体" w:asciiTheme="minorEastAsia" w:hAnsiTheme="minorEastAsia" w:eastAsiaTheme="minorEastAsia"/>
                <w:szCs w:val="21"/>
              </w:rPr>
              <w:t>)</w:t>
            </w:r>
            <w:r>
              <w:rPr>
                <w:rFonts w:hint="eastAsia" w:cs="宋体" w:asciiTheme="minorEastAsia" w:hAnsiTheme="minorEastAsia" w:eastAsiaTheme="minorEastAsia"/>
                <w:szCs w:val="21"/>
                <w:lang w:val="en-US" w:eastAsia="zh-CN"/>
              </w:rPr>
              <w:t>相似律与比转数</w:t>
            </w:r>
          </w:p>
        </w:tc>
        <w:tc>
          <w:tcPr>
            <w:tcW w:w="1535"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hint="default" w:cs="宋体" w:asciiTheme="minorEastAsia" w:hAnsiTheme="minorEastAsia" w:eastAsiaTheme="minorEastAsia"/>
                <w:szCs w:val="21"/>
                <w:lang w:val="en-US" w:eastAsia="zh-CN"/>
              </w:rPr>
            </w:pPr>
            <w:r>
              <w:rPr>
                <w:rFonts w:hint="eastAsia" w:cs="宋体" w:asciiTheme="minorEastAsia" w:hAnsiTheme="minorEastAsia" w:eastAsiaTheme="minorEastAsia"/>
                <w:szCs w:val="21"/>
              </w:rPr>
              <w:t>(1)通过</w:t>
            </w:r>
            <w:r>
              <w:rPr>
                <w:rFonts w:hint="eastAsia" w:cs="宋体" w:asciiTheme="minorEastAsia" w:hAnsiTheme="minorEastAsia" w:eastAsiaTheme="minorEastAsia"/>
                <w:szCs w:val="21"/>
                <w:lang w:val="en-US" w:eastAsia="zh-CN"/>
              </w:rPr>
              <w:t>分类和应用</w:t>
            </w:r>
            <w:r>
              <w:rPr>
                <w:rFonts w:hint="eastAsia" w:cs="宋体" w:asciiTheme="minorEastAsia" w:hAnsiTheme="minorEastAsia" w:eastAsiaTheme="minorEastAsia"/>
                <w:szCs w:val="21"/>
              </w:rPr>
              <w:t>的学习，使学生深刻认识到</w:t>
            </w:r>
            <w:r>
              <w:rPr>
                <w:rFonts w:hint="eastAsia" w:cs="宋体" w:asciiTheme="minorEastAsia" w:hAnsiTheme="minorEastAsia" w:eastAsiaTheme="minorEastAsia"/>
                <w:szCs w:val="21"/>
                <w:lang w:val="en-US" w:eastAsia="zh-CN"/>
              </w:rPr>
              <w:t>泵的各类区别</w:t>
            </w:r>
            <w:r>
              <w:rPr>
                <w:rFonts w:hint="eastAsia" w:cs="宋体" w:asciiTheme="minorEastAsia" w:hAnsiTheme="minorEastAsia" w:eastAsiaTheme="minorEastAsia"/>
                <w:szCs w:val="21"/>
              </w:rPr>
              <w:t>，并增强在工作中</w:t>
            </w:r>
            <w:r>
              <w:rPr>
                <w:rFonts w:hint="eastAsia" w:cs="宋体" w:asciiTheme="minorEastAsia" w:hAnsiTheme="minorEastAsia" w:eastAsiaTheme="minorEastAsia"/>
                <w:szCs w:val="21"/>
                <w:lang w:val="en-US" w:eastAsia="zh-CN"/>
              </w:rPr>
              <w:t>更好的应用</w:t>
            </w:r>
          </w:p>
          <w:p>
            <w:pPr>
              <w:pStyle w:val="2"/>
              <w:spacing w:after="0" w:line="240" w:lineRule="auto"/>
              <w:rPr>
                <w:rFonts w:hint="default" w:cs="宋体" w:asciiTheme="minorEastAsia" w:hAnsiTheme="minorEastAsia" w:eastAsiaTheme="minorEastAsia"/>
                <w:szCs w:val="21"/>
                <w:lang w:val="en-US" w:eastAsia="zh-CN"/>
              </w:rPr>
            </w:pPr>
            <w:r>
              <w:rPr>
                <w:rFonts w:hint="eastAsia" w:cs="宋体" w:asciiTheme="minorEastAsia" w:hAnsiTheme="minorEastAsia" w:eastAsiaTheme="minorEastAsia"/>
                <w:szCs w:val="21"/>
              </w:rPr>
              <w:t>(2)训练学生在</w:t>
            </w:r>
            <w:r>
              <w:rPr>
                <w:rFonts w:hint="eastAsia" w:cs="宋体" w:asciiTheme="minorEastAsia" w:hAnsiTheme="minorEastAsia" w:eastAsiaTheme="minorEastAsia"/>
                <w:szCs w:val="21"/>
                <w:lang w:val="en-US" w:eastAsia="zh-CN"/>
              </w:rPr>
              <w:t>实际操作中对各类泵的实操能力，更好适应工作</w:t>
            </w:r>
          </w:p>
          <w:p>
            <w:pPr>
              <w:pStyle w:val="2"/>
              <w:spacing w:after="0" w:line="240" w:lineRule="auto"/>
              <w:rPr>
                <w:rFonts w:hint="default" w:cs="宋体" w:asciiTheme="minorEastAsia" w:hAnsiTheme="minorEastAsia" w:eastAsiaTheme="minorEastAsia"/>
                <w:szCs w:val="21"/>
                <w:lang w:val="en-US" w:eastAsia="zh-CN"/>
              </w:rPr>
            </w:pPr>
            <w:r>
              <w:rPr>
                <w:rFonts w:hint="eastAsia" w:cs="宋体" w:asciiTheme="minorEastAsia" w:hAnsiTheme="minorEastAsia" w:eastAsiaTheme="minorEastAsia"/>
                <w:szCs w:val="21"/>
              </w:rPr>
              <w:t>(3)在</w:t>
            </w:r>
            <w:r>
              <w:rPr>
                <w:rFonts w:hint="eastAsia" w:cs="宋体" w:asciiTheme="minorEastAsia" w:hAnsiTheme="minorEastAsia" w:eastAsiaTheme="minorEastAsia"/>
                <w:szCs w:val="21"/>
                <w:lang w:val="en-US" w:eastAsia="zh-CN"/>
              </w:rPr>
              <w:t>理论力学的学习中，更好的了解知识，提升自我能力</w:t>
            </w:r>
          </w:p>
        </w:tc>
        <w:tc>
          <w:tcPr>
            <w:tcW w:w="1637"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hint="eastAsia" w:cs="宋体" w:asciiTheme="minorEastAsia" w:hAnsiTheme="minorEastAsia" w:eastAsiaTheme="minorEastAsia"/>
                <w:szCs w:val="21"/>
                <w:lang w:val="en-US" w:eastAsia="zh-CN"/>
              </w:rPr>
            </w:pPr>
            <w:r>
              <w:rPr>
                <w:rFonts w:hint="eastAsia" w:cs="宋体" w:asciiTheme="minorEastAsia" w:hAnsiTheme="minorEastAsia" w:eastAsiaTheme="minorEastAsia"/>
                <w:szCs w:val="21"/>
              </w:rPr>
              <w:t>(1)</w:t>
            </w:r>
            <w:r>
              <w:rPr>
                <w:rFonts w:hint="eastAsia" w:cs="宋体" w:asciiTheme="minorEastAsia" w:hAnsiTheme="minorEastAsia" w:eastAsiaTheme="minorEastAsia"/>
                <w:szCs w:val="21"/>
                <w:lang w:val="en-US" w:eastAsia="zh-CN"/>
              </w:rPr>
              <w:t>区别叶片式，容积式和其他类型的各类泵</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(2)了解</w:t>
            </w:r>
            <w:r>
              <w:rPr>
                <w:rFonts w:hint="eastAsia" w:cs="宋体" w:asciiTheme="minorEastAsia" w:hAnsiTheme="minorEastAsia" w:eastAsiaTheme="minorEastAsia"/>
                <w:szCs w:val="21"/>
                <w:lang w:val="en-US" w:eastAsia="zh-CN"/>
              </w:rPr>
              <w:t>泵按照安装式不同划分不一样泵的区别的</w:t>
            </w:r>
            <w:r>
              <w:rPr>
                <w:rFonts w:hint="eastAsia" w:cs="宋体" w:asciiTheme="minorEastAsia" w:hAnsiTheme="minorEastAsia" w:eastAsiaTheme="minorEastAsia"/>
                <w:szCs w:val="21"/>
              </w:rPr>
              <w:t>原理和操作流程</w:t>
            </w:r>
          </w:p>
          <w:p>
            <w:pPr>
              <w:pStyle w:val="2"/>
              <w:spacing w:after="0" w:line="240" w:lineRule="auto"/>
              <w:rPr>
                <w:rFonts w:hint="default" w:cs="宋体" w:asciiTheme="minorEastAsia" w:hAnsiTheme="minorEastAsia" w:eastAsiaTheme="minorEastAsia"/>
                <w:szCs w:val="21"/>
                <w:lang w:val="en-US" w:eastAsia="zh-CN"/>
              </w:rPr>
            </w:pPr>
            <w:r>
              <w:rPr>
                <w:rFonts w:hint="eastAsia" w:cs="宋体" w:asciiTheme="minorEastAsia" w:hAnsiTheme="minorEastAsia" w:eastAsiaTheme="minorEastAsia"/>
                <w:szCs w:val="21"/>
              </w:rPr>
              <w:t>(3)学习</w:t>
            </w:r>
            <w:r>
              <w:rPr>
                <w:rFonts w:hint="eastAsia" w:cs="宋体" w:asciiTheme="minorEastAsia" w:hAnsiTheme="minorEastAsia" w:eastAsiaTheme="minorEastAsia"/>
                <w:szCs w:val="21"/>
                <w:lang w:val="en-US" w:eastAsia="zh-CN"/>
              </w:rPr>
              <w:t>了解离心泵的基本结构与各类构件的基本作用</w:t>
            </w:r>
          </w:p>
          <w:p>
            <w:pPr>
              <w:pStyle w:val="2"/>
              <w:spacing w:after="0" w:line="240" w:lineRule="auto"/>
              <w:rPr>
                <w:rFonts w:cs="宋体" w:asciiTheme="minorEastAsia" w:hAnsiTheme="minorEastAsia" w:eastAsiaTheme="minorEastAsia"/>
                <w:szCs w:val="21"/>
              </w:rPr>
            </w:pPr>
          </w:p>
        </w:tc>
        <w:tc>
          <w:tcPr>
            <w:tcW w:w="1567"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(1)能够熟练掌握</w:t>
            </w:r>
            <w:r>
              <w:rPr>
                <w:rFonts w:hint="eastAsia" w:cs="宋体" w:asciiTheme="minorEastAsia" w:hAnsiTheme="minorEastAsia" w:eastAsiaTheme="minorEastAsia"/>
                <w:szCs w:val="21"/>
                <w:lang w:val="en-US" w:eastAsia="zh-CN"/>
              </w:rPr>
              <w:t>泵与风机的分类和应用</w:t>
            </w:r>
          </w:p>
          <w:p>
            <w:pPr>
              <w:pStyle w:val="2"/>
              <w:spacing w:after="0" w:line="240" w:lineRule="auto"/>
              <w:rPr>
                <w:rFonts w:hint="default" w:cs="宋体" w:asciiTheme="minorEastAsia" w:hAnsiTheme="minorEastAsia" w:eastAsiaTheme="minorEastAsia"/>
                <w:szCs w:val="21"/>
                <w:lang w:val="en-US" w:eastAsia="zh-CN"/>
              </w:rPr>
            </w:pPr>
            <w:r>
              <w:rPr>
                <w:rFonts w:hint="eastAsia" w:cs="宋体" w:asciiTheme="minorEastAsia" w:hAnsiTheme="minorEastAsia" w:eastAsiaTheme="minorEastAsia"/>
                <w:szCs w:val="21"/>
              </w:rPr>
              <w:t>(2)能够在</w:t>
            </w:r>
            <w:r>
              <w:rPr>
                <w:rFonts w:hint="eastAsia" w:cs="宋体" w:asciiTheme="minorEastAsia" w:hAnsiTheme="minorEastAsia" w:eastAsiaTheme="minorEastAsia"/>
                <w:szCs w:val="21"/>
                <w:lang w:val="en-US" w:eastAsia="zh-CN"/>
              </w:rPr>
              <w:t>分辨不同安装方式泵的区别</w:t>
            </w:r>
          </w:p>
          <w:p>
            <w:pPr>
              <w:pStyle w:val="2"/>
              <w:spacing w:after="0" w:line="240" w:lineRule="auto"/>
              <w:rPr>
                <w:rFonts w:hint="default" w:cs="宋体" w:asciiTheme="minorEastAsia" w:hAnsiTheme="minorEastAsia" w:eastAsiaTheme="minorEastAsia"/>
                <w:szCs w:val="21"/>
                <w:lang w:val="en-US" w:eastAsia="zh-CN"/>
              </w:rPr>
            </w:pPr>
            <w:r>
              <w:rPr>
                <w:rFonts w:hint="eastAsia" w:cs="宋体" w:asciiTheme="minorEastAsia" w:hAnsiTheme="minorEastAsia" w:eastAsiaTheme="minorEastAsia"/>
                <w:szCs w:val="21"/>
              </w:rPr>
              <w:t>(3)能够</w:t>
            </w:r>
            <w:r>
              <w:rPr>
                <w:rFonts w:hint="eastAsia" w:cs="宋体" w:asciiTheme="minorEastAsia" w:hAnsiTheme="minorEastAsia" w:eastAsiaTheme="minorEastAsia"/>
                <w:szCs w:val="21"/>
                <w:lang w:val="en-US" w:eastAsia="zh-CN"/>
              </w:rPr>
              <w:t>了解往复式，回转式泵的区别</w:t>
            </w:r>
          </w:p>
          <w:p>
            <w:pPr>
              <w:pStyle w:val="2"/>
              <w:spacing w:after="0" w:line="240" w:lineRule="auto"/>
              <w:rPr>
                <w:rFonts w:hint="default" w:cs="宋体" w:asciiTheme="minorEastAsia" w:hAnsiTheme="minorEastAsia" w:eastAsiaTheme="minorEastAsia"/>
                <w:szCs w:val="21"/>
                <w:lang w:val="en-US" w:eastAsia="zh-CN"/>
              </w:rPr>
            </w:pPr>
            <w:r>
              <w:rPr>
                <w:rFonts w:hint="eastAsia" w:cs="宋体" w:asciiTheme="minorEastAsia" w:hAnsiTheme="minorEastAsia" w:eastAsiaTheme="minorEastAsia"/>
                <w:szCs w:val="21"/>
              </w:rPr>
              <w:t>(4)能够</w:t>
            </w:r>
            <w:r>
              <w:rPr>
                <w:rFonts w:hint="eastAsia" w:cs="宋体" w:asciiTheme="minorEastAsia" w:hAnsiTheme="minorEastAsia" w:eastAsiaTheme="minorEastAsia"/>
                <w:szCs w:val="21"/>
                <w:lang w:val="en-US" w:eastAsia="zh-CN"/>
              </w:rPr>
              <w:t>收敛掌握离心泵的运行基本原理加以实操</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(5)能够及时发现并处理</w:t>
            </w:r>
            <w:r>
              <w:rPr>
                <w:rFonts w:hint="eastAsia" w:cs="宋体" w:asciiTheme="minorEastAsia" w:hAnsiTheme="minorEastAsia" w:eastAsiaTheme="minorEastAsia"/>
                <w:szCs w:val="21"/>
                <w:lang w:val="en-US" w:eastAsia="zh-CN"/>
              </w:rPr>
              <w:t>离心泵</w:t>
            </w:r>
            <w:r>
              <w:rPr>
                <w:rFonts w:hint="eastAsia" w:cs="宋体" w:asciiTheme="minorEastAsia" w:hAnsiTheme="minorEastAsia" w:eastAsiaTheme="minorEastAsia"/>
                <w:szCs w:val="21"/>
              </w:rPr>
              <w:t>存在的问题和隐患，</w:t>
            </w:r>
            <w:r>
              <w:rPr>
                <w:rFonts w:hint="eastAsia" w:cs="宋体" w:asciiTheme="minorEastAsia" w:hAnsiTheme="minorEastAsia" w:eastAsiaTheme="minorEastAsia"/>
                <w:szCs w:val="21"/>
                <w:lang w:val="en-US" w:eastAsia="zh-CN"/>
              </w:rPr>
              <w:t>增加离心泵</w:t>
            </w:r>
            <w:r>
              <w:rPr>
                <w:rFonts w:hint="eastAsia" w:cs="宋体" w:asciiTheme="minorEastAsia" w:hAnsiTheme="minorEastAsia" w:eastAsiaTheme="minorEastAsia"/>
                <w:szCs w:val="21"/>
              </w:rPr>
              <w:t>的可靠性和安全性</w:t>
            </w:r>
          </w:p>
        </w:tc>
        <w:tc>
          <w:tcPr>
            <w:tcW w:w="55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ind w:firstLine="0" w:firstLineChars="0"/>
              <w:jc w:val="center"/>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6</w:t>
            </w:r>
          </w:p>
        </w:tc>
        <w:tc>
          <w:tcPr>
            <w:tcW w:w="560" w:type="dxa"/>
            <w:vMerge w:val="restart"/>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ind w:firstLine="0" w:firstLineChars="0"/>
              <w:jc w:val="center"/>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2</w:t>
            </w:r>
          </w:p>
        </w:tc>
      </w:tr>
      <w:tr>
        <w:tblPrEx>
          <w:tblCellMar>
            <w:top w:w="0" w:type="dxa"/>
            <w:left w:w="0" w:type="dxa"/>
            <w:bottom w:w="0" w:type="dxa"/>
            <w:right w:w="0" w:type="dxa"/>
          </w:tblCellMar>
        </w:tblPrEx>
        <w:trPr>
          <w:trHeight w:val="1400" w:hRule="atLeast"/>
          <w:jc w:val="center"/>
        </w:trPr>
        <w:tc>
          <w:tcPr>
            <w:tcW w:w="466"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72"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9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3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3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6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60"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1400" w:hRule="atLeast"/>
          <w:jc w:val="center"/>
        </w:trPr>
        <w:tc>
          <w:tcPr>
            <w:tcW w:w="466"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72"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9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3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3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6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60"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311" w:hRule="atLeast"/>
          <w:jc w:val="center"/>
        </w:trPr>
        <w:tc>
          <w:tcPr>
            <w:tcW w:w="466"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72"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9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3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3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6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60"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272" w:hRule="atLeast"/>
          <w:jc w:val="center"/>
        </w:trPr>
        <w:tc>
          <w:tcPr>
            <w:tcW w:w="466" w:type="dxa"/>
            <w:vMerge w:val="restart"/>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6</w:t>
            </w:r>
          </w:p>
        </w:tc>
        <w:tc>
          <w:tcPr>
            <w:tcW w:w="1172"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hint="default" w:cs="宋体" w:asciiTheme="minorEastAsia" w:hAnsiTheme="minorEastAsia" w:eastAsiaTheme="minorEastAsia"/>
                <w:szCs w:val="21"/>
                <w:lang w:val="en-US" w:eastAsia="zh-CN"/>
              </w:rPr>
            </w:pPr>
            <w:r>
              <w:rPr>
                <w:rFonts w:hint="eastAsia" w:cs="宋体" w:asciiTheme="minorEastAsia" w:hAnsiTheme="minorEastAsia" w:eastAsiaTheme="minorEastAsia"/>
                <w:szCs w:val="21"/>
                <w:lang w:val="en-US" w:eastAsia="zh-CN"/>
              </w:rPr>
              <w:t>泵与风机的运行分析及选择</w:t>
            </w:r>
          </w:p>
        </w:tc>
        <w:tc>
          <w:tcPr>
            <w:tcW w:w="1495"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hint="default" w:cs="宋体" w:asciiTheme="minorEastAsia" w:hAnsiTheme="minorEastAsia" w:eastAsiaTheme="minorEastAsia"/>
                <w:szCs w:val="21"/>
                <w:lang w:val="en-US" w:eastAsia="zh-CN"/>
              </w:rPr>
            </w:pPr>
            <w:r>
              <w:rPr>
                <w:rFonts w:hint="eastAsia" w:cs="宋体" w:asciiTheme="minorEastAsia" w:hAnsiTheme="minorEastAsia" w:eastAsiaTheme="minorEastAsia"/>
                <w:szCs w:val="21"/>
              </w:rPr>
              <w:t>(1)</w:t>
            </w:r>
            <w:r>
              <w:rPr>
                <w:rFonts w:hint="eastAsia" w:cs="宋体" w:asciiTheme="minorEastAsia" w:hAnsiTheme="minorEastAsia" w:eastAsiaTheme="minorEastAsia"/>
                <w:szCs w:val="21"/>
                <w:lang w:val="en-US" w:eastAsia="zh-CN"/>
              </w:rPr>
              <w:t>离心泵的管路附件</w:t>
            </w:r>
          </w:p>
          <w:p>
            <w:pPr>
              <w:pStyle w:val="2"/>
              <w:spacing w:after="0" w:line="240" w:lineRule="auto"/>
              <w:rPr>
                <w:rFonts w:hint="default" w:cs="宋体" w:asciiTheme="minorEastAsia" w:hAnsiTheme="minorEastAsia" w:eastAsiaTheme="minorEastAsia"/>
                <w:szCs w:val="21"/>
                <w:lang w:val="en-US" w:eastAsia="zh-CN"/>
              </w:rPr>
            </w:pPr>
            <w:r>
              <w:rPr>
                <w:rFonts w:hint="eastAsia" w:cs="宋体" w:asciiTheme="minorEastAsia" w:hAnsiTheme="minorEastAsia" w:eastAsiaTheme="minorEastAsia"/>
                <w:szCs w:val="21"/>
              </w:rPr>
              <w:t>(2)</w:t>
            </w:r>
            <w:r>
              <w:rPr>
                <w:rFonts w:hint="eastAsia" w:cs="宋体" w:asciiTheme="minorEastAsia" w:hAnsiTheme="minorEastAsia" w:eastAsiaTheme="minorEastAsia"/>
                <w:szCs w:val="21"/>
                <w:lang w:val="en-US" w:eastAsia="zh-CN"/>
              </w:rPr>
              <w:t>离心泵的气蚀现象与安装高度</w:t>
            </w:r>
          </w:p>
          <w:p>
            <w:pPr>
              <w:pStyle w:val="2"/>
              <w:spacing w:after="0" w:line="240" w:lineRule="auto"/>
              <w:rPr>
                <w:rFonts w:hint="default" w:cs="宋体" w:asciiTheme="minorEastAsia" w:hAnsiTheme="minorEastAsia" w:eastAsiaTheme="minorEastAsia"/>
                <w:szCs w:val="21"/>
                <w:lang w:val="en-US" w:eastAsia="zh-CN"/>
              </w:rPr>
            </w:pPr>
            <w:r>
              <w:rPr>
                <w:rFonts w:hint="eastAsia" w:cs="宋体" w:asciiTheme="minorEastAsia" w:hAnsiTheme="minorEastAsia" w:eastAsiaTheme="minorEastAsia"/>
                <w:szCs w:val="21"/>
              </w:rPr>
              <w:t>(3)</w:t>
            </w:r>
            <w:r>
              <w:rPr>
                <w:rFonts w:hint="eastAsia" w:cs="宋体" w:asciiTheme="minorEastAsia" w:hAnsiTheme="minorEastAsia" w:eastAsiaTheme="minorEastAsia"/>
                <w:szCs w:val="21"/>
                <w:lang w:val="en-US" w:eastAsia="zh-CN"/>
              </w:rPr>
              <w:t>管路性能曲线及工作点</w:t>
            </w:r>
          </w:p>
          <w:p>
            <w:pPr>
              <w:pStyle w:val="2"/>
              <w:spacing w:after="0" w:line="240" w:lineRule="auto"/>
              <w:rPr>
                <w:rFonts w:hint="eastAsia" w:cs="宋体" w:asciiTheme="minorEastAsia" w:hAnsiTheme="minorEastAsia" w:eastAsiaTheme="minorEastAsia"/>
                <w:szCs w:val="21"/>
                <w:lang w:val="en-US" w:eastAsia="zh-CN"/>
              </w:rPr>
            </w:pPr>
            <w:r>
              <w:rPr>
                <w:rFonts w:hint="eastAsia" w:cs="宋体" w:asciiTheme="minorEastAsia" w:hAnsiTheme="minorEastAsia" w:eastAsiaTheme="minorEastAsia"/>
                <w:szCs w:val="21"/>
              </w:rPr>
              <w:t>(4)</w:t>
            </w:r>
            <w:r>
              <w:rPr>
                <w:rFonts w:hint="eastAsia" w:cs="宋体" w:asciiTheme="minorEastAsia" w:hAnsiTheme="minorEastAsia" w:eastAsiaTheme="minorEastAsia"/>
                <w:szCs w:val="21"/>
                <w:lang w:val="en-US" w:eastAsia="zh-CN"/>
              </w:rPr>
              <w:t>泵或风机的联合运行及工况调节</w:t>
            </w:r>
          </w:p>
          <w:p>
            <w:pPr>
              <w:pStyle w:val="2"/>
              <w:spacing w:after="0" w:line="240" w:lineRule="auto"/>
              <w:rPr>
                <w:rFonts w:hint="default" w:cs="宋体" w:asciiTheme="minorEastAsia" w:hAnsiTheme="minorEastAsia" w:eastAsiaTheme="minorEastAsia"/>
                <w:szCs w:val="21"/>
                <w:lang w:val="en-US" w:eastAsia="zh-CN"/>
              </w:rPr>
            </w:pPr>
            <w:r>
              <w:rPr>
                <w:rFonts w:hint="eastAsia" w:cs="宋体" w:asciiTheme="minorEastAsia" w:hAnsiTheme="minorEastAsia" w:eastAsiaTheme="minorEastAsia"/>
                <w:szCs w:val="21"/>
              </w:rPr>
              <w:t>(</w:t>
            </w:r>
            <w:r>
              <w:rPr>
                <w:rFonts w:hint="eastAsia" w:cs="宋体" w:asciiTheme="minorEastAsia" w:hAnsiTheme="minorEastAsia" w:eastAsiaTheme="minorEastAsia"/>
                <w:szCs w:val="21"/>
                <w:lang w:val="en-US" w:eastAsia="zh-CN"/>
              </w:rPr>
              <w:t>5</w:t>
            </w:r>
            <w:r>
              <w:rPr>
                <w:rFonts w:hint="eastAsia" w:cs="宋体" w:asciiTheme="minorEastAsia" w:hAnsiTheme="minorEastAsia" w:eastAsiaTheme="minorEastAsia"/>
                <w:szCs w:val="21"/>
              </w:rPr>
              <w:t>)</w:t>
            </w:r>
            <w:r>
              <w:rPr>
                <w:rFonts w:hint="eastAsia" w:cs="宋体" w:asciiTheme="minorEastAsia" w:hAnsiTheme="minorEastAsia" w:eastAsiaTheme="minorEastAsia"/>
                <w:szCs w:val="21"/>
                <w:lang w:val="en-US" w:eastAsia="zh-CN"/>
              </w:rPr>
              <w:t>水泵的选择</w:t>
            </w:r>
          </w:p>
        </w:tc>
        <w:tc>
          <w:tcPr>
            <w:tcW w:w="1535"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(1)引导学生理解</w:t>
            </w:r>
            <w:r>
              <w:rPr>
                <w:rFonts w:hint="eastAsia" w:cs="宋体" w:asciiTheme="minorEastAsia" w:hAnsiTheme="minorEastAsia" w:eastAsiaTheme="minorEastAsia"/>
                <w:szCs w:val="21"/>
                <w:lang w:val="en-US" w:eastAsia="zh-CN"/>
              </w:rPr>
              <w:t>管路附件</w:t>
            </w:r>
            <w:r>
              <w:rPr>
                <w:rFonts w:hint="eastAsia" w:cs="宋体" w:asciiTheme="minorEastAsia" w:hAnsiTheme="minorEastAsia" w:eastAsiaTheme="minorEastAsia"/>
                <w:szCs w:val="21"/>
              </w:rPr>
              <w:t>的重要性，培养其对工程实践的责任感</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(2)使学生认识到</w:t>
            </w:r>
            <w:r>
              <w:rPr>
                <w:rFonts w:hint="eastAsia" w:cs="宋体" w:asciiTheme="minorEastAsia" w:hAnsiTheme="minorEastAsia" w:eastAsiaTheme="minorEastAsia"/>
                <w:szCs w:val="21"/>
                <w:lang w:val="en-US" w:eastAsia="zh-CN"/>
              </w:rPr>
              <w:t>离心泵各类实操</w:t>
            </w:r>
            <w:r>
              <w:rPr>
                <w:rFonts w:hint="eastAsia" w:cs="宋体" w:asciiTheme="minorEastAsia" w:hAnsiTheme="minorEastAsia" w:eastAsiaTheme="minorEastAsia"/>
                <w:szCs w:val="21"/>
              </w:rPr>
              <w:t>在工程实践中的</w:t>
            </w:r>
            <w:r>
              <w:rPr>
                <w:rFonts w:hint="eastAsia" w:cs="宋体" w:asciiTheme="minorEastAsia" w:hAnsiTheme="minorEastAsia" w:eastAsiaTheme="minorEastAsia"/>
                <w:szCs w:val="21"/>
                <w:lang w:val="en-US" w:eastAsia="zh-CN"/>
              </w:rPr>
              <w:t>气蚀现象以及安装知识</w:t>
            </w:r>
            <w:r>
              <w:rPr>
                <w:rFonts w:hint="eastAsia" w:cs="宋体" w:asciiTheme="minorEastAsia" w:hAnsiTheme="minorEastAsia" w:eastAsiaTheme="minorEastAsia"/>
                <w:szCs w:val="21"/>
              </w:rPr>
              <w:t>等</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(3)通过小组讨论、团队合作等方式，共同解决</w:t>
            </w:r>
            <w:r>
              <w:rPr>
                <w:rFonts w:hint="eastAsia" w:cs="宋体" w:asciiTheme="minorEastAsia" w:hAnsiTheme="minorEastAsia" w:eastAsiaTheme="minorEastAsia"/>
                <w:szCs w:val="21"/>
                <w:lang w:val="en-US" w:eastAsia="zh-CN"/>
              </w:rPr>
              <w:t>运行分析</w:t>
            </w:r>
            <w:r>
              <w:rPr>
                <w:rFonts w:hint="eastAsia" w:cs="宋体" w:asciiTheme="minorEastAsia" w:hAnsiTheme="minorEastAsia" w:eastAsiaTheme="minorEastAsia"/>
                <w:szCs w:val="21"/>
              </w:rPr>
              <w:t>相关问题，培养团队协作精神</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(4)关注流体力学及相关领域的最新研究成果和技术发展，培养其持续学习的习惯</w:t>
            </w:r>
            <w:r>
              <w:rPr>
                <w:rFonts w:cs="宋体" w:asciiTheme="minorEastAsia" w:hAnsiTheme="minorEastAsia" w:eastAsiaTheme="minorEastAsia"/>
                <w:szCs w:val="21"/>
              </w:rPr>
              <w:t xml:space="preserve"> </w:t>
            </w:r>
          </w:p>
        </w:tc>
        <w:tc>
          <w:tcPr>
            <w:tcW w:w="1637"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hint="default" w:cs="宋体" w:asciiTheme="minorEastAsia" w:hAnsiTheme="minorEastAsia" w:eastAsiaTheme="minorEastAsia"/>
                <w:szCs w:val="21"/>
                <w:lang w:val="en-US"/>
              </w:rPr>
            </w:pPr>
            <w:r>
              <w:rPr>
                <w:rFonts w:hint="eastAsia" w:cs="宋体" w:asciiTheme="minorEastAsia" w:hAnsiTheme="minorEastAsia" w:eastAsiaTheme="minorEastAsia"/>
                <w:szCs w:val="21"/>
              </w:rPr>
              <w:t>(1)掌握</w:t>
            </w:r>
            <w:r>
              <w:rPr>
                <w:rFonts w:hint="eastAsia" w:cs="宋体" w:asciiTheme="minorEastAsia" w:hAnsiTheme="minorEastAsia" w:eastAsiaTheme="minorEastAsia"/>
                <w:szCs w:val="21"/>
                <w:lang w:val="en-US" w:eastAsia="zh-CN"/>
              </w:rPr>
              <w:t>离心泵的各类附件</w:t>
            </w:r>
          </w:p>
          <w:p>
            <w:pPr>
              <w:pStyle w:val="2"/>
              <w:spacing w:after="0" w:line="240" w:lineRule="auto"/>
              <w:rPr>
                <w:rFonts w:hint="eastAsia" w:cs="宋体" w:asciiTheme="minorEastAsia" w:hAnsiTheme="minorEastAsia" w:eastAsiaTheme="minorEastAsia"/>
                <w:szCs w:val="21"/>
                <w:lang w:val="en-US" w:eastAsia="zh-CN"/>
              </w:rPr>
            </w:pPr>
            <w:r>
              <w:rPr>
                <w:rFonts w:hint="eastAsia" w:cs="宋体" w:asciiTheme="minorEastAsia" w:hAnsiTheme="minorEastAsia" w:eastAsiaTheme="minorEastAsia"/>
                <w:szCs w:val="21"/>
              </w:rPr>
              <w:t>(2)理解</w:t>
            </w:r>
            <w:r>
              <w:rPr>
                <w:rFonts w:hint="eastAsia" w:cs="宋体" w:asciiTheme="minorEastAsia" w:hAnsiTheme="minorEastAsia" w:eastAsiaTheme="minorEastAsia"/>
                <w:szCs w:val="21"/>
                <w:lang w:val="en-US" w:eastAsia="zh-CN"/>
              </w:rPr>
              <w:t>气蚀现象的产生和危害</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(3)了解明渠流动的主要类型，如均匀流、非均匀流等</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(4)掌握管路性能曲线</w:t>
            </w:r>
            <w:r>
              <w:rPr>
                <w:rFonts w:hint="eastAsia" w:cs="宋体" w:asciiTheme="minorEastAsia" w:hAnsiTheme="minorEastAsia" w:eastAsiaTheme="minorEastAsia"/>
                <w:szCs w:val="21"/>
                <w:lang w:eastAsia="zh-CN"/>
              </w:rPr>
              <w:t>，</w:t>
            </w:r>
            <w:r>
              <w:rPr>
                <w:rFonts w:hint="eastAsia" w:cs="宋体" w:asciiTheme="minorEastAsia" w:hAnsiTheme="minorEastAsia" w:eastAsiaTheme="minorEastAsia"/>
                <w:szCs w:val="21"/>
              </w:rPr>
              <w:t>离心式泵或风机在管路系统中工作时其实际扬程与实际流量之间的关系曲线</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(5)管理性能曲线的绘制与哪些因素有关</w:t>
            </w:r>
          </w:p>
          <w:p>
            <w:pPr>
              <w:pStyle w:val="2"/>
              <w:spacing w:after="0" w:line="240" w:lineRule="auto"/>
              <w:rPr>
                <w:rFonts w:cs="宋体" w:asciiTheme="minorEastAsia" w:hAnsiTheme="minorEastAsia" w:eastAsiaTheme="minorEastAsia"/>
                <w:szCs w:val="21"/>
              </w:rPr>
            </w:pPr>
          </w:p>
        </w:tc>
        <w:tc>
          <w:tcPr>
            <w:tcW w:w="1567"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(1)能够运用知识分析</w:t>
            </w:r>
            <w:r>
              <w:rPr>
                <w:rFonts w:hint="eastAsia" w:cs="宋体" w:asciiTheme="minorEastAsia" w:hAnsiTheme="minorEastAsia" w:eastAsiaTheme="minorEastAsia"/>
                <w:szCs w:val="21"/>
                <w:lang w:val="en-US" w:eastAsia="zh-CN"/>
              </w:rPr>
              <w:t>泵与风机选择</w:t>
            </w:r>
            <w:r>
              <w:rPr>
                <w:rFonts w:hint="eastAsia" w:cs="宋体" w:asciiTheme="minorEastAsia" w:hAnsiTheme="minorEastAsia" w:eastAsiaTheme="minorEastAsia"/>
                <w:szCs w:val="21"/>
              </w:rPr>
              <w:t>问题，识别问题的关键因素</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(2)能够通过实验或模拟验证解决方案的有效性，并根据结果进行调整和优化</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(3)掌握</w:t>
            </w:r>
            <w:r>
              <w:rPr>
                <w:rFonts w:hint="eastAsia" w:cs="宋体" w:asciiTheme="minorEastAsia" w:hAnsiTheme="minorEastAsia" w:eastAsiaTheme="minorEastAsia"/>
                <w:szCs w:val="21"/>
                <w:lang w:val="en-US" w:eastAsia="zh-CN"/>
              </w:rPr>
              <w:t>气蚀</w:t>
            </w:r>
            <w:r>
              <w:rPr>
                <w:rFonts w:hint="eastAsia" w:cs="宋体" w:asciiTheme="minorEastAsia" w:hAnsiTheme="minorEastAsia" w:eastAsiaTheme="minorEastAsia"/>
                <w:szCs w:val="21"/>
              </w:rPr>
              <w:t>实验的基本操作</w:t>
            </w:r>
            <w:r>
              <w:rPr>
                <w:rFonts w:hint="eastAsia" w:cs="宋体" w:asciiTheme="minorEastAsia" w:hAnsiTheme="minorEastAsia" w:eastAsiaTheme="minorEastAsia"/>
                <w:szCs w:val="21"/>
                <w:lang w:val="en-US" w:eastAsia="zh-CN"/>
              </w:rPr>
              <w:t>理论</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(4)能够将所学知识综合应用于</w:t>
            </w:r>
            <w:r>
              <w:rPr>
                <w:rFonts w:hint="eastAsia" w:cs="宋体" w:asciiTheme="minorEastAsia" w:hAnsiTheme="minorEastAsia" w:eastAsiaTheme="minorEastAsia"/>
                <w:szCs w:val="21"/>
                <w:lang w:val="en-US" w:eastAsia="zh-CN"/>
              </w:rPr>
              <w:t>泵</w:t>
            </w:r>
            <w:r>
              <w:rPr>
                <w:rFonts w:hint="eastAsia" w:cs="宋体" w:asciiTheme="minorEastAsia" w:hAnsiTheme="minorEastAsia" w:eastAsiaTheme="minorEastAsia"/>
                <w:szCs w:val="21"/>
              </w:rPr>
              <w:t>的设计、运行和维护中</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(5)能够在工程实践中灵活运用所学知识解决实际问题</w:t>
            </w:r>
          </w:p>
        </w:tc>
        <w:tc>
          <w:tcPr>
            <w:tcW w:w="55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ind w:firstLine="0" w:firstLineChars="0"/>
              <w:jc w:val="center"/>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6</w:t>
            </w:r>
          </w:p>
        </w:tc>
        <w:tc>
          <w:tcPr>
            <w:tcW w:w="560" w:type="dxa"/>
            <w:vMerge w:val="restart"/>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ind w:firstLine="0" w:firstLineChars="0"/>
              <w:jc w:val="center"/>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2</w:t>
            </w:r>
          </w:p>
        </w:tc>
      </w:tr>
      <w:tr>
        <w:tblPrEx>
          <w:tblCellMar>
            <w:top w:w="0" w:type="dxa"/>
            <w:left w:w="0" w:type="dxa"/>
            <w:bottom w:w="0" w:type="dxa"/>
            <w:right w:w="0" w:type="dxa"/>
          </w:tblCellMar>
        </w:tblPrEx>
        <w:trPr>
          <w:trHeight w:val="616" w:hRule="atLeast"/>
          <w:jc w:val="center"/>
        </w:trPr>
        <w:tc>
          <w:tcPr>
            <w:tcW w:w="466"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72"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9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3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3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6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60"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1247" w:hRule="atLeast"/>
          <w:jc w:val="center"/>
        </w:trPr>
        <w:tc>
          <w:tcPr>
            <w:tcW w:w="466" w:type="dxa"/>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7</w:t>
            </w:r>
          </w:p>
        </w:tc>
        <w:tc>
          <w:tcPr>
            <w:tcW w:w="1172"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hint="default" w:cs="宋体" w:asciiTheme="minorEastAsia" w:hAnsiTheme="minorEastAsia" w:eastAsiaTheme="minorEastAsia"/>
                <w:szCs w:val="21"/>
                <w:lang w:val="en-US" w:eastAsia="zh-CN"/>
              </w:rPr>
            </w:pPr>
            <w:r>
              <w:rPr>
                <w:rFonts w:hint="eastAsia" w:cs="宋体" w:asciiTheme="minorEastAsia" w:hAnsiTheme="minorEastAsia" w:eastAsiaTheme="minorEastAsia"/>
                <w:szCs w:val="21"/>
                <w:lang w:val="en-US" w:eastAsia="zh-CN"/>
              </w:rPr>
              <w:t>泵与风机的运行和维护</w:t>
            </w:r>
          </w:p>
        </w:tc>
        <w:tc>
          <w:tcPr>
            <w:tcW w:w="149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numPr>
                <w:ilvl w:val="0"/>
                <w:numId w:val="1"/>
              </w:numPr>
              <w:spacing w:after="0" w:line="240" w:lineRule="auto"/>
              <w:rPr>
                <w:rFonts w:hint="eastAsia" w:cs="宋体" w:asciiTheme="minorEastAsia" w:hAnsiTheme="minorEastAsia" w:eastAsiaTheme="minorEastAsia"/>
                <w:szCs w:val="21"/>
                <w:lang w:val="en-US" w:eastAsia="zh-CN"/>
              </w:rPr>
            </w:pPr>
            <w:r>
              <w:rPr>
                <w:rFonts w:hint="eastAsia" w:cs="宋体" w:asciiTheme="minorEastAsia" w:hAnsiTheme="minorEastAsia" w:eastAsiaTheme="minorEastAsia"/>
                <w:szCs w:val="21"/>
                <w:lang w:val="en-US" w:eastAsia="zh-CN"/>
              </w:rPr>
              <w:t>离心泵的运行维护</w:t>
            </w:r>
          </w:p>
          <w:p>
            <w:pPr>
              <w:pStyle w:val="2"/>
              <w:numPr>
                <w:ilvl w:val="0"/>
                <w:numId w:val="0"/>
              </w:numPr>
              <w:spacing w:after="0" w:line="240" w:lineRule="auto"/>
              <w:rPr>
                <w:rFonts w:hint="eastAsia" w:cs="宋体" w:asciiTheme="minorEastAsia" w:hAnsiTheme="minorEastAsia" w:eastAsiaTheme="minorEastAsia"/>
                <w:szCs w:val="21"/>
                <w:lang w:val="en-US" w:eastAsia="zh-CN"/>
              </w:rPr>
            </w:pPr>
            <w:r>
              <w:rPr>
                <w:rFonts w:hint="eastAsia" w:cs="宋体" w:asciiTheme="minorEastAsia" w:hAnsiTheme="minorEastAsia" w:eastAsiaTheme="minorEastAsia"/>
                <w:szCs w:val="21"/>
              </w:rPr>
              <w:t>(</w:t>
            </w:r>
            <w:r>
              <w:rPr>
                <w:rFonts w:hint="eastAsia" w:cs="宋体" w:asciiTheme="minorEastAsia" w:hAnsiTheme="minorEastAsia" w:eastAsiaTheme="minorEastAsia"/>
                <w:szCs w:val="21"/>
                <w:lang w:val="en-US" w:eastAsia="zh-CN"/>
              </w:rPr>
              <w:t>2</w:t>
            </w:r>
            <w:r>
              <w:rPr>
                <w:rFonts w:hint="eastAsia" w:cs="宋体" w:asciiTheme="minorEastAsia" w:hAnsiTheme="minorEastAsia" w:eastAsiaTheme="minorEastAsia"/>
                <w:szCs w:val="21"/>
              </w:rPr>
              <w:t>)</w:t>
            </w:r>
            <w:r>
              <w:rPr>
                <w:rFonts w:hint="eastAsia" w:cs="宋体" w:asciiTheme="minorEastAsia" w:hAnsiTheme="minorEastAsia" w:eastAsiaTheme="minorEastAsia"/>
                <w:szCs w:val="21"/>
                <w:lang w:val="en-US" w:eastAsia="zh-CN"/>
              </w:rPr>
              <w:t>离心泵的故障分析</w:t>
            </w:r>
          </w:p>
          <w:p>
            <w:pPr>
              <w:pStyle w:val="2"/>
              <w:spacing w:after="0" w:line="240" w:lineRule="auto"/>
              <w:rPr>
                <w:rFonts w:hint="eastAsia" w:cs="宋体" w:asciiTheme="minorEastAsia" w:hAnsiTheme="minorEastAsia" w:eastAsiaTheme="minorEastAsia"/>
                <w:szCs w:val="21"/>
                <w:lang w:val="en-US" w:eastAsia="zh-CN"/>
              </w:rPr>
            </w:pPr>
            <w:r>
              <w:rPr>
                <w:rFonts w:hint="eastAsia" w:cs="宋体" w:asciiTheme="minorEastAsia" w:hAnsiTheme="minorEastAsia" w:eastAsiaTheme="minorEastAsia"/>
                <w:szCs w:val="21"/>
              </w:rPr>
              <w:t>(</w:t>
            </w:r>
            <w:r>
              <w:rPr>
                <w:rFonts w:hint="eastAsia" w:cs="宋体" w:asciiTheme="minorEastAsia" w:hAnsiTheme="minorEastAsia" w:eastAsiaTheme="minorEastAsia"/>
                <w:szCs w:val="21"/>
                <w:lang w:val="en-US" w:eastAsia="zh-CN"/>
              </w:rPr>
              <w:t>3</w:t>
            </w:r>
            <w:r>
              <w:rPr>
                <w:rFonts w:hint="eastAsia" w:cs="宋体" w:asciiTheme="minorEastAsia" w:hAnsiTheme="minorEastAsia" w:eastAsiaTheme="minorEastAsia"/>
                <w:szCs w:val="21"/>
              </w:rPr>
              <w:t>)</w:t>
            </w:r>
            <w:r>
              <w:rPr>
                <w:rFonts w:hint="eastAsia" w:cs="宋体" w:asciiTheme="minorEastAsia" w:hAnsiTheme="minorEastAsia" w:eastAsiaTheme="minorEastAsia"/>
                <w:szCs w:val="21"/>
                <w:lang w:val="en-US" w:eastAsia="zh-CN"/>
              </w:rPr>
              <w:t>轴流式泵与风机的运行</w:t>
            </w:r>
          </w:p>
          <w:p>
            <w:pPr>
              <w:pStyle w:val="2"/>
              <w:spacing w:after="0" w:line="240" w:lineRule="auto"/>
              <w:rPr>
                <w:rFonts w:hint="default" w:cs="宋体" w:asciiTheme="minorEastAsia" w:hAnsiTheme="minorEastAsia" w:eastAsiaTheme="minorEastAsia"/>
                <w:szCs w:val="21"/>
                <w:lang w:val="en-US" w:eastAsia="zh-CN"/>
              </w:rPr>
            </w:pPr>
            <w:r>
              <w:rPr>
                <w:rFonts w:hint="eastAsia" w:cs="宋体" w:asciiTheme="minorEastAsia" w:hAnsiTheme="minorEastAsia" w:eastAsiaTheme="minorEastAsia"/>
                <w:szCs w:val="21"/>
              </w:rPr>
              <w:t>(</w:t>
            </w:r>
            <w:r>
              <w:rPr>
                <w:rFonts w:hint="eastAsia" w:cs="宋体" w:asciiTheme="minorEastAsia" w:hAnsiTheme="minorEastAsia" w:eastAsiaTheme="minorEastAsia"/>
                <w:szCs w:val="21"/>
                <w:lang w:val="en-US" w:eastAsia="zh-CN"/>
              </w:rPr>
              <w:t>4</w:t>
            </w:r>
            <w:r>
              <w:rPr>
                <w:rFonts w:hint="eastAsia" w:cs="宋体" w:asciiTheme="minorEastAsia" w:hAnsiTheme="minorEastAsia" w:eastAsiaTheme="minorEastAsia"/>
                <w:szCs w:val="21"/>
              </w:rPr>
              <w:t>)</w:t>
            </w:r>
            <w:r>
              <w:rPr>
                <w:rFonts w:hint="eastAsia" w:cs="宋体" w:asciiTheme="minorEastAsia" w:hAnsiTheme="minorEastAsia" w:eastAsiaTheme="minorEastAsia"/>
                <w:szCs w:val="21"/>
                <w:lang w:val="en-US" w:eastAsia="zh-CN"/>
              </w:rPr>
              <w:t>轴流式泵与风机的维护</w:t>
            </w:r>
          </w:p>
          <w:p>
            <w:pPr>
              <w:pStyle w:val="2"/>
              <w:spacing w:after="0" w:line="240" w:lineRule="auto"/>
              <w:rPr>
                <w:rFonts w:cs="宋体" w:asciiTheme="minorEastAsia" w:hAnsiTheme="minorEastAsia" w:eastAsiaTheme="minorEastAsia"/>
                <w:szCs w:val="21"/>
              </w:rPr>
            </w:pPr>
          </w:p>
        </w:tc>
        <w:tc>
          <w:tcPr>
            <w:tcW w:w="153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(1)理解</w:t>
            </w:r>
            <w:r>
              <w:rPr>
                <w:rFonts w:hint="eastAsia" w:cs="宋体" w:asciiTheme="minorEastAsia" w:hAnsiTheme="minorEastAsia" w:eastAsiaTheme="minorEastAsia"/>
                <w:szCs w:val="21"/>
                <w:lang w:val="en-US" w:eastAsia="zh-CN"/>
              </w:rPr>
              <w:t>离心泵的运行维护</w:t>
            </w:r>
            <w:r>
              <w:rPr>
                <w:rFonts w:hint="eastAsia" w:cs="宋体" w:asciiTheme="minorEastAsia" w:hAnsiTheme="minorEastAsia" w:eastAsiaTheme="minorEastAsia"/>
                <w:szCs w:val="21"/>
              </w:rPr>
              <w:t>在工程等领域的重要性，培养其对工程实践的责任感</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(2)使学生认识到</w:t>
            </w:r>
            <w:r>
              <w:rPr>
                <w:rFonts w:hint="eastAsia" w:cs="宋体" w:asciiTheme="minorEastAsia" w:hAnsiTheme="minorEastAsia" w:eastAsiaTheme="minorEastAsia"/>
                <w:szCs w:val="21"/>
                <w:lang w:val="en-US" w:eastAsia="zh-CN"/>
              </w:rPr>
              <w:t>故障分析</w:t>
            </w:r>
            <w:r>
              <w:rPr>
                <w:rFonts w:hint="eastAsia" w:cs="宋体" w:asciiTheme="minorEastAsia" w:hAnsiTheme="minorEastAsia" w:eastAsiaTheme="minorEastAsia"/>
                <w:szCs w:val="21"/>
              </w:rPr>
              <w:t>在工程实践中的普遍性和应用性</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(3)提高学生的沟通能力，使其能够清晰、准确地表达自己的观点和想法，与团队成员有效沟通</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(4)引导学生关注</w:t>
            </w:r>
            <w:r>
              <w:rPr>
                <w:rFonts w:hint="eastAsia" w:cs="宋体" w:asciiTheme="minorEastAsia" w:hAnsiTheme="minorEastAsia" w:eastAsiaTheme="minorEastAsia"/>
                <w:szCs w:val="21"/>
                <w:lang w:val="en-US" w:eastAsia="zh-CN"/>
              </w:rPr>
              <w:t>离心泵</w:t>
            </w:r>
            <w:r>
              <w:rPr>
                <w:rFonts w:hint="eastAsia" w:cs="宋体" w:asciiTheme="minorEastAsia" w:hAnsiTheme="minorEastAsia" w:eastAsiaTheme="minorEastAsia"/>
                <w:szCs w:val="21"/>
              </w:rPr>
              <w:t>的最新研究成果和技术发展，培养其持续学习的习惯</w:t>
            </w:r>
          </w:p>
        </w:tc>
        <w:tc>
          <w:tcPr>
            <w:tcW w:w="163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hint="default" w:cs="宋体" w:asciiTheme="minorEastAsia" w:hAnsiTheme="minorEastAsia" w:eastAsiaTheme="minorEastAsia"/>
                <w:szCs w:val="21"/>
                <w:lang w:val="en-US"/>
              </w:rPr>
            </w:pPr>
            <w:r>
              <w:rPr>
                <w:rFonts w:hint="eastAsia" w:cs="宋体" w:asciiTheme="minorEastAsia" w:hAnsiTheme="minorEastAsia" w:eastAsiaTheme="minorEastAsia"/>
                <w:szCs w:val="21"/>
              </w:rPr>
              <w:t>(1)掌握</w:t>
            </w:r>
            <w:r>
              <w:rPr>
                <w:rFonts w:hint="eastAsia" w:cs="宋体" w:asciiTheme="minorEastAsia" w:hAnsiTheme="minorEastAsia" w:eastAsiaTheme="minorEastAsia"/>
                <w:szCs w:val="21"/>
                <w:lang w:val="en-US" w:eastAsia="zh-CN"/>
              </w:rPr>
              <w:t>离心泵运行</w:t>
            </w:r>
            <w:r>
              <w:rPr>
                <w:rFonts w:hint="eastAsia" w:cs="宋体" w:asciiTheme="minorEastAsia" w:hAnsiTheme="minorEastAsia" w:eastAsiaTheme="minorEastAsia"/>
                <w:szCs w:val="21"/>
              </w:rPr>
              <w:t>的基本</w:t>
            </w:r>
            <w:r>
              <w:rPr>
                <w:rFonts w:hint="eastAsia" w:cs="宋体" w:asciiTheme="minorEastAsia" w:hAnsiTheme="minorEastAsia" w:eastAsiaTheme="minorEastAsia"/>
                <w:szCs w:val="21"/>
                <w:lang w:val="en-US" w:eastAsia="zh-CN"/>
              </w:rPr>
              <w:t>理论和组成</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(2)理解离心式水泵的工作原理</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(3)了解风压降低</w:t>
            </w:r>
          </w:p>
          <w:p>
            <w:pPr>
              <w:pStyle w:val="2"/>
              <w:spacing w:after="0" w:line="240" w:lineRule="auto"/>
              <w:rPr>
                <w:rFonts w:hint="eastAsia" w:cs="宋体" w:asciiTheme="minorEastAsia" w:hAnsiTheme="minorEastAsia" w:eastAsiaTheme="minorEastAsia"/>
                <w:szCs w:val="21"/>
                <w:lang w:val="en-US" w:eastAsia="zh-CN"/>
              </w:rPr>
            </w:pPr>
            <w:r>
              <w:rPr>
                <w:rFonts w:hint="eastAsia" w:cs="宋体" w:asciiTheme="minorEastAsia" w:hAnsiTheme="minorEastAsia" w:eastAsiaTheme="minorEastAsia"/>
                <w:szCs w:val="21"/>
              </w:rPr>
              <w:t>流量减小</w:t>
            </w:r>
            <w:r>
              <w:rPr>
                <w:rFonts w:hint="eastAsia" w:cs="宋体" w:asciiTheme="minorEastAsia" w:hAnsiTheme="minorEastAsia" w:eastAsiaTheme="minorEastAsia"/>
                <w:szCs w:val="21"/>
                <w:lang w:eastAsia="zh-CN"/>
              </w:rPr>
              <w:t>，拆检修理叶轮，重做动平衡或更换新叶轮</w:t>
            </w:r>
            <w:r>
              <w:rPr>
                <w:rFonts w:hint="eastAsia" w:cs="宋体" w:asciiTheme="minorEastAsia" w:hAnsiTheme="minorEastAsia" w:eastAsiaTheme="minorEastAsia"/>
                <w:szCs w:val="21"/>
                <w:lang w:val="en-US" w:eastAsia="zh-CN"/>
              </w:rPr>
              <w:t>等方法</w:t>
            </w:r>
          </w:p>
          <w:p>
            <w:pPr>
              <w:pStyle w:val="2"/>
              <w:spacing w:after="0" w:line="240" w:lineRule="auto"/>
              <w:rPr>
                <w:rFonts w:hint="eastAsia" w:cs="宋体" w:asciiTheme="minorEastAsia" w:hAnsiTheme="minorEastAsia" w:eastAsiaTheme="minorEastAsia"/>
                <w:szCs w:val="21"/>
                <w:lang w:val="en-US" w:eastAsia="zh-CN"/>
              </w:rPr>
            </w:pPr>
            <w:r>
              <w:rPr>
                <w:rFonts w:hint="eastAsia" w:cs="宋体" w:asciiTheme="minorEastAsia" w:hAnsiTheme="minorEastAsia" w:eastAsiaTheme="minorEastAsia"/>
                <w:szCs w:val="21"/>
              </w:rPr>
              <w:t>(4)学习并掌握噪音突然增大，</w:t>
            </w:r>
            <w:r>
              <w:rPr>
                <w:rFonts w:hint="eastAsia" w:cs="宋体" w:asciiTheme="minorEastAsia" w:hAnsiTheme="minorEastAsia" w:eastAsiaTheme="minorEastAsia"/>
                <w:szCs w:val="21"/>
                <w:lang w:val="en-US" w:eastAsia="zh-CN"/>
              </w:rPr>
              <w:t>如何停机检查并修理</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(5)了解立式轴流泵及混流泵的运行及故障分析实际应用</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(6)掌握轴流式风机的运行及故障分析的基本知识和技能</w:t>
            </w:r>
          </w:p>
        </w:tc>
        <w:tc>
          <w:tcPr>
            <w:tcW w:w="156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 能够运用理论知识分析实际</w:t>
            </w:r>
            <w:r>
              <w:rPr>
                <w:rFonts w:hint="eastAsia" w:cs="宋体" w:asciiTheme="minorEastAsia" w:hAnsiTheme="minorEastAsia" w:eastAsiaTheme="minorEastAsia"/>
                <w:szCs w:val="21"/>
                <w:lang w:val="en-US" w:eastAsia="zh-CN"/>
              </w:rPr>
              <w:t>故障</w:t>
            </w:r>
            <w:r>
              <w:rPr>
                <w:rFonts w:hint="eastAsia" w:cs="宋体" w:asciiTheme="minorEastAsia" w:hAnsiTheme="minorEastAsia" w:eastAsiaTheme="minorEastAsia"/>
                <w:szCs w:val="21"/>
              </w:rPr>
              <w:t>，识别问题的关键因素，提出解决</w:t>
            </w:r>
            <w:r>
              <w:rPr>
                <w:rFonts w:hint="eastAsia" w:cs="宋体" w:asciiTheme="minorEastAsia" w:hAnsiTheme="minorEastAsia" w:eastAsiaTheme="minorEastAsia"/>
                <w:szCs w:val="21"/>
                <w:lang w:val="en-US" w:eastAsia="zh-CN"/>
              </w:rPr>
              <w:t>问题</w:t>
            </w:r>
            <w:r>
              <w:rPr>
                <w:rFonts w:hint="eastAsia" w:cs="宋体" w:asciiTheme="minorEastAsia" w:hAnsiTheme="minorEastAsia" w:eastAsiaTheme="minorEastAsia"/>
                <w:szCs w:val="21"/>
              </w:rPr>
              <w:t>的初步方案</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(2)能够针对实际问题制定有效的解决方案，并评估其可行性和效果</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(3)能够通过实验或模拟验证解决检査风机的轴承温度和振动值</w:t>
            </w:r>
          </w:p>
          <w:p>
            <w:pPr>
              <w:pStyle w:val="2"/>
              <w:spacing w:after="0" w:line="240" w:lineRule="auto"/>
              <w:rPr>
                <w:rFonts w:hint="eastAsia" w:cs="宋体" w:asciiTheme="minorEastAsia" w:hAnsiTheme="minorEastAsia" w:eastAsiaTheme="minorEastAsia"/>
                <w:szCs w:val="21"/>
                <w:lang w:eastAsia="zh-CN"/>
              </w:rPr>
            </w:pPr>
            <w:r>
              <w:rPr>
                <w:rFonts w:hint="eastAsia" w:cs="宋体" w:asciiTheme="minorEastAsia" w:hAnsiTheme="minorEastAsia" w:eastAsiaTheme="minorEastAsia"/>
                <w:szCs w:val="21"/>
              </w:rPr>
              <w:t>(4)掌握</w:t>
            </w:r>
            <w:r>
              <w:rPr>
                <w:rFonts w:hint="eastAsia" w:cs="宋体" w:asciiTheme="minorEastAsia" w:hAnsiTheme="minorEastAsia" w:eastAsiaTheme="minorEastAsia"/>
                <w:szCs w:val="21"/>
                <w:lang w:val="en-US" w:eastAsia="zh-CN"/>
              </w:rPr>
              <w:t>理论分析</w:t>
            </w:r>
            <w:r>
              <w:rPr>
                <w:rFonts w:hint="eastAsia" w:cs="宋体" w:asciiTheme="minorEastAsia" w:hAnsiTheme="minorEastAsia" w:eastAsiaTheme="minorEastAsia"/>
                <w:szCs w:val="21"/>
              </w:rPr>
              <w:t>的基本操作技能，能够独立完成</w:t>
            </w:r>
            <w:r>
              <w:rPr>
                <w:rFonts w:hint="eastAsia" w:cs="宋体" w:asciiTheme="minorEastAsia" w:hAnsiTheme="minorEastAsia" w:eastAsiaTheme="minorEastAsia"/>
                <w:szCs w:val="21"/>
                <w:lang w:val="en-US" w:eastAsia="zh-CN"/>
              </w:rPr>
              <w:t>推论</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(5)能够将所学知识综合应用于</w:t>
            </w:r>
            <w:r>
              <w:rPr>
                <w:rFonts w:hint="eastAsia" w:cs="宋体" w:asciiTheme="minorEastAsia" w:hAnsiTheme="minorEastAsia" w:eastAsiaTheme="minorEastAsia"/>
                <w:szCs w:val="21"/>
                <w:lang w:val="en-US" w:eastAsia="zh-CN"/>
              </w:rPr>
              <w:t>故障</w:t>
            </w:r>
            <w:r>
              <w:rPr>
                <w:rFonts w:hint="eastAsia" w:cs="宋体" w:asciiTheme="minorEastAsia" w:hAnsiTheme="minorEastAsia" w:eastAsiaTheme="minorEastAsia"/>
                <w:szCs w:val="21"/>
              </w:rPr>
              <w:t>的分析、控制和监测中</w:t>
            </w:r>
          </w:p>
        </w:tc>
        <w:tc>
          <w:tcPr>
            <w:tcW w:w="55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ind w:firstLine="0" w:firstLineChars="0"/>
              <w:jc w:val="center"/>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6</w:t>
            </w:r>
          </w:p>
        </w:tc>
        <w:tc>
          <w:tcPr>
            <w:tcW w:w="560" w:type="dxa"/>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ind w:firstLine="0" w:firstLineChars="0"/>
              <w:jc w:val="center"/>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2</w:t>
            </w:r>
          </w:p>
        </w:tc>
      </w:tr>
      <w:tr>
        <w:tblPrEx>
          <w:tblCellMar>
            <w:top w:w="0" w:type="dxa"/>
            <w:left w:w="0" w:type="dxa"/>
            <w:bottom w:w="0" w:type="dxa"/>
            <w:right w:w="0" w:type="dxa"/>
          </w:tblCellMar>
        </w:tblPrEx>
        <w:trPr>
          <w:trHeight w:val="436" w:hRule="atLeast"/>
          <w:jc w:val="center"/>
        </w:trPr>
        <w:tc>
          <w:tcPr>
            <w:tcW w:w="466" w:type="dxa"/>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8</w:t>
            </w:r>
          </w:p>
        </w:tc>
        <w:tc>
          <w:tcPr>
            <w:tcW w:w="1172"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气体射流</w:t>
            </w:r>
          </w:p>
        </w:tc>
        <w:tc>
          <w:tcPr>
            <w:tcW w:w="149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(1)无限空间淹没紊流射流的特征、射流结构、几何特征、运动特征、动力特征</w:t>
            </w:r>
          </w:p>
          <w:p>
            <w:pPr>
              <w:pStyle w:val="2"/>
              <w:spacing w:after="0" w:line="240" w:lineRule="auto"/>
              <w:rPr>
                <w:rFonts w:hint="eastAsia" w:cs="宋体" w:asciiTheme="minorEastAsia" w:hAnsiTheme="minorEastAsia" w:eastAsiaTheme="minorEastAsia"/>
                <w:szCs w:val="21"/>
                <w:lang w:val="en-US" w:eastAsia="zh-CN"/>
              </w:rPr>
            </w:pPr>
            <w:r>
              <w:rPr>
                <w:rFonts w:hint="eastAsia" w:cs="宋体" w:asciiTheme="minorEastAsia" w:hAnsiTheme="minorEastAsia" w:eastAsiaTheme="minorEastAsia"/>
                <w:szCs w:val="21"/>
              </w:rPr>
              <w:t>(2)圆断面</w:t>
            </w:r>
            <w:r>
              <w:rPr>
                <w:rFonts w:hint="eastAsia" w:cs="宋体" w:asciiTheme="minorEastAsia" w:hAnsiTheme="minorEastAsia" w:eastAsiaTheme="minorEastAsia"/>
                <w:szCs w:val="21"/>
                <w:lang w:val="en-US" w:eastAsia="zh-CN"/>
              </w:rPr>
              <w:t>射流的运动分析</w:t>
            </w:r>
          </w:p>
          <w:p>
            <w:pPr>
              <w:pStyle w:val="2"/>
              <w:spacing w:after="0" w:line="240" w:lineRule="auto"/>
              <w:rPr>
                <w:rFonts w:hint="default" w:cs="宋体" w:asciiTheme="minorEastAsia" w:hAnsiTheme="minorEastAsia" w:eastAsiaTheme="minorEastAsia"/>
                <w:szCs w:val="21"/>
                <w:lang w:val="en-US" w:eastAsia="zh-CN"/>
              </w:rPr>
            </w:pPr>
            <w:r>
              <w:rPr>
                <w:rFonts w:hint="eastAsia" w:cs="宋体" w:asciiTheme="minorEastAsia" w:hAnsiTheme="minorEastAsia" w:eastAsiaTheme="minorEastAsia"/>
                <w:szCs w:val="21"/>
              </w:rPr>
              <w:t>(3)</w:t>
            </w:r>
            <w:r>
              <w:rPr>
                <w:rFonts w:hint="eastAsia" w:cs="宋体" w:asciiTheme="minorEastAsia" w:hAnsiTheme="minorEastAsia" w:eastAsiaTheme="minorEastAsia"/>
                <w:szCs w:val="21"/>
                <w:lang w:val="en-US" w:eastAsia="zh-CN"/>
              </w:rPr>
              <w:t>有限空间射流</w:t>
            </w:r>
          </w:p>
          <w:p>
            <w:pPr>
              <w:pStyle w:val="2"/>
              <w:spacing w:after="0" w:line="240" w:lineRule="auto"/>
              <w:rPr>
                <w:rFonts w:cs="宋体" w:asciiTheme="minorEastAsia" w:hAnsiTheme="minorEastAsia" w:eastAsiaTheme="minorEastAsia"/>
                <w:szCs w:val="21"/>
              </w:rPr>
            </w:pPr>
          </w:p>
        </w:tc>
        <w:tc>
          <w:tcPr>
            <w:tcW w:w="153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(1)认识到气体射流在航空航天、环保、工业等领域的重要应用，增强其实践应用的意识</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(2)了解气体射流在工程实践中的广泛应用，如空气净化、推进系统等</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(3)培养其对流体动力学基本理论的深入理解和探索精神</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(4)鼓励学生通过团队合作，共同解决气体射流相关的工程问题，培养团队协作精神</w:t>
            </w:r>
          </w:p>
        </w:tc>
        <w:tc>
          <w:tcPr>
            <w:tcW w:w="163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(1)掌握气体射流的基本概念，如射流速度、射流半径、射流流量等，气体射流的基本原理，如动量守恒定律、伯努利方程等</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(2)了解气体射流的基本特性，如射流的结构、衰减规律等影响气体射流特性的主要因素，如流体性质、环境条件等</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(3)学习并掌握气体射流的计算方法，如射流流量的计算、射流半径的估算等</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(4)掌握气体射流在工程实践中的设计、运行和维护的基本知识和技能</w:t>
            </w:r>
          </w:p>
        </w:tc>
        <w:tc>
          <w:tcPr>
            <w:tcW w:w="156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hint="eastAsia" w:asciiTheme="minorEastAsia" w:hAnsiTheme="minorEastAsia" w:eastAsiaTheme="minorEastAsia"/>
                <w:szCs w:val="21"/>
              </w:rPr>
            </w:pPr>
            <w:r>
              <w:rPr>
                <w:rFonts w:hint="eastAsia" w:asciiTheme="minorEastAsia" w:hAnsiTheme="minorEastAsia" w:eastAsiaTheme="minorEastAsia"/>
                <w:szCs w:val="21"/>
              </w:rPr>
              <w:t>(1)能够运用气体射流理论知识分析实际问题，识别问题的关键因素</w:t>
            </w:r>
          </w:p>
          <w:p>
            <w:pPr>
              <w:pStyle w:val="2"/>
              <w:spacing w:after="0" w:line="240" w:lineRule="auto"/>
              <w:rPr>
                <w:rFonts w:hint="eastAsia" w:asciiTheme="minorEastAsia" w:hAnsiTheme="minorEastAsia" w:eastAsiaTheme="minorEastAsia"/>
                <w:szCs w:val="21"/>
              </w:rPr>
            </w:pPr>
            <w:r>
              <w:rPr>
                <w:rFonts w:hint="eastAsia" w:asciiTheme="minorEastAsia" w:hAnsiTheme="minorEastAsia" w:eastAsiaTheme="minorEastAsia"/>
                <w:szCs w:val="21"/>
              </w:rPr>
              <w:t>(2)能够分析气体射流对环境、设备的影响，提出解决方案</w:t>
            </w:r>
          </w:p>
          <w:p>
            <w:pPr>
              <w:pStyle w:val="2"/>
              <w:spacing w:after="0" w:line="240" w:lineRule="auto"/>
              <w:rPr>
                <w:rFonts w:hint="eastAsia" w:asciiTheme="minorEastAsia" w:hAnsiTheme="minorEastAsia" w:eastAsiaTheme="minorEastAsia"/>
                <w:szCs w:val="21"/>
              </w:rPr>
            </w:pPr>
            <w:r>
              <w:rPr>
                <w:rFonts w:hint="eastAsia" w:asciiTheme="minorEastAsia" w:hAnsiTheme="minorEastAsia" w:eastAsiaTheme="minorEastAsia"/>
                <w:szCs w:val="21"/>
              </w:rPr>
              <w:t>(3) 能够通过实验或模拟验证解决方案的有效性，并根据结果进行调整和优化</w:t>
            </w:r>
          </w:p>
          <w:p>
            <w:pPr>
              <w:pStyle w:val="2"/>
              <w:spacing w:after="0" w:line="240" w:lineRule="auto"/>
              <w:rPr>
                <w:rFonts w:hint="eastAsia" w:asciiTheme="minorEastAsia" w:hAnsiTheme="minorEastAsia" w:eastAsiaTheme="minorEastAsia"/>
                <w:szCs w:val="21"/>
              </w:rPr>
            </w:pPr>
            <w:r>
              <w:rPr>
                <w:rFonts w:hint="eastAsia" w:asciiTheme="minorEastAsia" w:hAnsiTheme="minorEastAsia" w:eastAsiaTheme="minorEastAsia"/>
                <w:szCs w:val="21"/>
              </w:rPr>
              <w:t>(4)掌握气体射流实验的基本操作技能，能够独立完成相关实验</w:t>
            </w:r>
          </w:p>
          <w:p>
            <w:pPr>
              <w:pStyle w:val="2"/>
              <w:spacing w:after="0" w:line="240" w:lineRule="auto"/>
              <w:rPr>
                <w:rFonts w:asciiTheme="minorEastAsia" w:hAnsiTheme="minorEastAsia" w:eastAsiaTheme="minorEastAsia"/>
                <w:szCs w:val="21"/>
              </w:rPr>
            </w:pPr>
            <w:r>
              <w:rPr>
                <w:rFonts w:hint="eastAsia" w:asciiTheme="minorEastAsia" w:hAnsiTheme="minorEastAsia" w:eastAsiaTheme="minorEastAsia"/>
                <w:szCs w:val="21"/>
              </w:rPr>
              <w:t>(5)能够将所学知识综合应用于气体射流的设计、优化和控制中</w:t>
            </w:r>
          </w:p>
        </w:tc>
        <w:tc>
          <w:tcPr>
            <w:tcW w:w="55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ind w:firstLine="0" w:firstLineChars="0"/>
              <w:jc w:val="center"/>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6</w:t>
            </w:r>
          </w:p>
        </w:tc>
        <w:tc>
          <w:tcPr>
            <w:tcW w:w="560" w:type="dxa"/>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ind w:firstLine="0" w:firstLineChars="0"/>
              <w:jc w:val="center"/>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2</w:t>
            </w:r>
          </w:p>
        </w:tc>
      </w:tr>
      <w:tr>
        <w:tblPrEx>
          <w:tblCellMar>
            <w:top w:w="0" w:type="dxa"/>
            <w:left w:w="0" w:type="dxa"/>
            <w:bottom w:w="0" w:type="dxa"/>
            <w:right w:w="0" w:type="dxa"/>
          </w:tblCellMar>
        </w:tblPrEx>
        <w:trPr>
          <w:trHeight w:val="967" w:hRule="atLeast"/>
          <w:jc w:val="center"/>
        </w:trPr>
        <w:tc>
          <w:tcPr>
            <w:tcW w:w="466" w:type="dxa"/>
            <w:vMerge w:val="restart"/>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9</w:t>
            </w:r>
          </w:p>
        </w:tc>
        <w:tc>
          <w:tcPr>
            <w:tcW w:w="1172"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hint="default" w:cs="宋体" w:asciiTheme="minorEastAsia" w:hAnsiTheme="minorEastAsia" w:eastAsiaTheme="minorEastAsia"/>
                <w:szCs w:val="21"/>
                <w:lang w:val="en-US" w:eastAsia="zh-CN"/>
              </w:rPr>
            </w:pPr>
            <w:r>
              <w:rPr>
                <w:rFonts w:hint="eastAsia" w:cs="宋体" w:asciiTheme="minorEastAsia" w:hAnsiTheme="minorEastAsia" w:eastAsiaTheme="minorEastAsia"/>
                <w:szCs w:val="21"/>
                <w:lang w:val="en-US" w:eastAsia="zh-CN"/>
              </w:rPr>
              <w:t>其他常用泵与风机</w:t>
            </w:r>
          </w:p>
        </w:tc>
        <w:tc>
          <w:tcPr>
            <w:tcW w:w="1495"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hint="default" w:cs="宋体" w:asciiTheme="minorEastAsia" w:hAnsiTheme="minorEastAsia" w:eastAsiaTheme="minorEastAsia"/>
                <w:szCs w:val="21"/>
                <w:lang w:val="en-US" w:eastAsia="zh-CN"/>
              </w:rPr>
            </w:pPr>
            <w:r>
              <w:rPr>
                <w:rFonts w:hint="eastAsia" w:cs="宋体" w:asciiTheme="minorEastAsia" w:hAnsiTheme="minorEastAsia" w:eastAsiaTheme="minorEastAsia"/>
                <w:szCs w:val="21"/>
              </w:rPr>
              <w:t>(1)</w:t>
            </w:r>
            <w:r>
              <w:rPr>
                <w:rFonts w:hint="eastAsia" w:cs="宋体" w:asciiTheme="minorEastAsia" w:hAnsiTheme="minorEastAsia" w:eastAsiaTheme="minorEastAsia"/>
                <w:szCs w:val="21"/>
                <w:lang w:val="en-US" w:eastAsia="zh-CN"/>
              </w:rPr>
              <w:t>往复式泵</w:t>
            </w:r>
          </w:p>
          <w:p>
            <w:pPr>
              <w:pStyle w:val="2"/>
              <w:spacing w:after="0" w:line="240" w:lineRule="auto"/>
              <w:rPr>
                <w:rFonts w:hint="default" w:cs="宋体" w:asciiTheme="minorEastAsia" w:hAnsiTheme="minorEastAsia" w:eastAsiaTheme="minorEastAsia"/>
                <w:szCs w:val="21"/>
                <w:lang w:val="en-US" w:eastAsia="zh-CN"/>
              </w:rPr>
            </w:pPr>
            <w:r>
              <w:rPr>
                <w:rFonts w:hint="eastAsia" w:cs="宋体" w:asciiTheme="minorEastAsia" w:hAnsiTheme="minorEastAsia" w:eastAsiaTheme="minorEastAsia"/>
                <w:szCs w:val="21"/>
              </w:rPr>
              <w:t>(2)</w:t>
            </w:r>
            <w:r>
              <w:rPr>
                <w:rFonts w:hint="eastAsia" w:cs="宋体" w:asciiTheme="minorEastAsia" w:hAnsiTheme="minorEastAsia" w:eastAsiaTheme="minorEastAsia"/>
                <w:szCs w:val="21"/>
                <w:lang w:val="en-US" w:eastAsia="zh-CN"/>
              </w:rPr>
              <w:t>真空泵</w:t>
            </w:r>
          </w:p>
          <w:p>
            <w:pPr>
              <w:pStyle w:val="2"/>
              <w:spacing w:after="0" w:line="240" w:lineRule="auto"/>
              <w:rPr>
                <w:rFonts w:hint="eastAsia" w:cs="宋体" w:asciiTheme="minorEastAsia" w:hAnsiTheme="minorEastAsia" w:eastAsiaTheme="minorEastAsia"/>
                <w:szCs w:val="21"/>
                <w:lang w:val="en-US" w:eastAsia="zh-CN"/>
              </w:rPr>
            </w:pPr>
            <w:r>
              <w:rPr>
                <w:rFonts w:hint="eastAsia" w:cs="宋体" w:asciiTheme="minorEastAsia" w:hAnsiTheme="minorEastAsia" w:eastAsiaTheme="minorEastAsia"/>
                <w:szCs w:val="21"/>
              </w:rPr>
              <w:t>(3)</w:t>
            </w:r>
            <w:r>
              <w:rPr>
                <w:rFonts w:hint="eastAsia" w:cs="宋体" w:asciiTheme="minorEastAsia" w:hAnsiTheme="minorEastAsia" w:eastAsiaTheme="minorEastAsia"/>
                <w:szCs w:val="21"/>
                <w:lang w:val="en-US" w:eastAsia="zh-CN"/>
              </w:rPr>
              <w:t>深井泵</w:t>
            </w:r>
          </w:p>
          <w:p>
            <w:pPr>
              <w:pStyle w:val="2"/>
              <w:spacing w:after="0" w:line="240" w:lineRule="auto"/>
              <w:rPr>
                <w:rFonts w:hint="eastAsia" w:cs="宋体" w:asciiTheme="minorEastAsia" w:hAnsiTheme="minorEastAsia" w:eastAsiaTheme="minorEastAsia"/>
                <w:szCs w:val="21"/>
                <w:lang w:val="en-US" w:eastAsia="zh-CN"/>
              </w:rPr>
            </w:pPr>
            <w:r>
              <w:rPr>
                <w:rFonts w:hint="eastAsia" w:cs="宋体" w:asciiTheme="minorEastAsia" w:hAnsiTheme="minorEastAsia" w:eastAsiaTheme="minorEastAsia"/>
                <w:szCs w:val="21"/>
              </w:rPr>
              <w:t>(4)</w:t>
            </w:r>
            <w:r>
              <w:rPr>
                <w:rFonts w:hint="eastAsia" w:cs="宋体" w:asciiTheme="minorEastAsia" w:hAnsiTheme="minorEastAsia" w:eastAsiaTheme="minorEastAsia"/>
                <w:szCs w:val="21"/>
                <w:lang w:val="en-US" w:eastAsia="zh-CN"/>
              </w:rPr>
              <w:t>旋涡泵</w:t>
            </w:r>
          </w:p>
          <w:p>
            <w:pPr>
              <w:pStyle w:val="2"/>
              <w:spacing w:after="0" w:line="240" w:lineRule="auto"/>
              <w:rPr>
                <w:rFonts w:hint="eastAsia" w:cs="宋体" w:asciiTheme="minorEastAsia" w:hAnsiTheme="minorEastAsia" w:eastAsiaTheme="minorEastAsia"/>
                <w:szCs w:val="21"/>
                <w:lang w:val="en-US" w:eastAsia="zh-CN"/>
              </w:rPr>
            </w:pPr>
            <w:r>
              <w:rPr>
                <w:rFonts w:hint="eastAsia" w:cs="宋体" w:asciiTheme="minorEastAsia" w:hAnsiTheme="minorEastAsia" w:eastAsiaTheme="minorEastAsia"/>
                <w:szCs w:val="21"/>
              </w:rPr>
              <w:t>(5)</w:t>
            </w:r>
            <w:r>
              <w:rPr>
                <w:rFonts w:hint="eastAsia" w:cs="宋体" w:asciiTheme="minorEastAsia" w:hAnsiTheme="minorEastAsia" w:eastAsiaTheme="minorEastAsia"/>
                <w:szCs w:val="21"/>
                <w:lang w:val="en-US" w:eastAsia="zh-CN"/>
              </w:rPr>
              <w:t>贯流式风机</w:t>
            </w:r>
            <w:r>
              <w:rPr>
                <w:rFonts w:hint="eastAsia" w:cs="宋体" w:asciiTheme="minorEastAsia" w:hAnsiTheme="minorEastAsia" w:eastAsiaTheme="minorEastAsia"/>
                <w:szCs w:val="21"/>
              </w:rPr>
              <w:t>(</w:t>
            </w:r>
            <w:r>
              <w:rPr>
                <w:rFonts w:hint="eastAsia" w:cs="宋体" w:asciiTheme="minorEastAsia" w:hAnsiTheme="minorEastAsia" w:eastAsiaTheme="minorEastAsia"/>
                <w:szCs w:val="21"/>
                <w:lang w:val="en-US" w:eastAsia="zh-CN"/>
              </w:rPr>
              <w:t>6</w:t>
            </w:r>
            <w:r>
              <w:rPr>
                <w:rFonts w:hint="eastAsia" w:cs="宋体" w:asciiTheme="minorEastAsia" w:hAnsiTheme="minorEastAsia" w:eastAsiaTheme="minorEastAsia"/>
                <w:szCs w:val="21"/>
              </w:rPr>
              <w:t>)</w:t>
            </w:r>
            <w:r>
              <w:rPr>
                <w:rFonts w:hint="eastAsia" w:cs="宋体" w:asciiTheme="minorEastAsia" w:hAnsiTheme="minorEastAsia" w:eastAsiaTheme="minorEastAsia"/>
                <w:szCs w:val="21"/>
                <w:lang w:val="en-US" w:eastAsia="zh-CN"/>
              </w:rPr>
              <w:t>活塞式压缩机</w:t>
            </w:r>
          </w:p>
          <w:p>
            <w:pPr>
              <w:pStyle w:val="2"/>
              <w:spacing w:after="0" w:line="240" w:lineRule="auto"/>
              <w:rPr>
                <w:rFonts w:hint="eastAsia" w:cs="宋体" w:asciiTheme="minorEastAsia" w:hAnsiTheme="minorEastAsia" w:eastAsiaTheme="minorEastAsia"/>
                <w:szCs w:val="21"/>
                <w:lang w:val="en-US" w:eastAsia="zh-CN"/>
              </w:rPr>
            </w:pPr>
            <w:r>
              <w:rPr>
                <w:rFonts w:hint="eastAsia" w:cs="宋体" w:asciiTheme="minorEastAsia" w:hAnsiTheme="minorEastAsia" w:eastAsiaTheme="minorEastAsia"/>
                <w:szCs w:val="21"/>
              </w:rPr>
              <w:t>(</w:t>
            </w:r>
            <w:r>
              <w:rPr>
                <w:rFonts w:hint="eastAsia" w:cs="宋体" w:asciiTheme="minorEastAsia" w:hAnsiTheme="minorEastAsia" w:eastAsiaTheme="minorEastAsia"/>
                <w:szCs w:val="21"/>
                <w:lang w:val="en-US" w:eastAsia="zh-CN"/>
              </w:rPr>
              <w:t>7</w:t>
            </w:r>
            <w:r>
              <w:rPr>
                <w:rFonts w:hint="eastAsia" w:cs="宋体" w:asciiTheme="minorEastAsia" w:hAnsiTheme="minorEastAsia" w:eastAsiaTheme="minorEastAsia"/>
                <w:szCs w:val="21"/>
              </w:rPr>
              <w:t>)</w:t>
            </w:r>
            <w:r>
              <w:rPr>
                <w:rFonts w:hint="eastAsia" w:cs="宋体" w:asciiTheme="minorEastAsia" w:hAnsiTheme="minorEastAsia" w:eastAsiaTheme="minorEastAsia"/>
                <w:szCs w:val="21"/>
                <w:lang w:val="en-US" w:eastAsia="zh-CN"/>
              </w:rPr>
              <w:t>回旋式压缩机</w:t>
            </w:r>
          </w:p>
          <w:p>
            <w:pPr>
              <w:pStyle w:val="2"/>
              <w:spacing w:after="0" w:line="240" w:lineRule="auto"/>
              <w:rPr>
                <w:rFonts w:hint="default" w:cs="宋体" w:asciiTheme="minorEastAsia" w:hAnsiTheme="minorEastAsia" w:eastAsiaTheme="minorEastAsia"/>
                <w:szCs w:val="21"/>
                <w:lang w:val="en-US" w:eastAsia="zh-CN"/>
              </w:rPr>
            </w:pPr>
            <w:r>
              <w:rPr>
                <w:rFonts w:hint="eastAsia" w:cs="宋体" w:asciiTheme="minorEastAsia" w:hAnsiTheme="minorEastAsia" w:eastAsiaTheme="minorEastAsia"/>
                <w:szCs w:val="21"/>
              </w:rPr>
              <w:t>(</w:t>
            </w:r>
            <w:r>
              <w:rPr>
                <w:rFonts w:hint="eastAsia" w:cs="宋体" w:asciiTheme="minorEastAsia" w:hAnsiTheme="minorEastAsia" w:eastAsiaTheme="minorEastAsia"/>
                <w:szCs w:val="21"/>
                <w:lang w:val="en-US" w:eastAsia="zh-CN"/>
              </w:rPr>
              <w:t>8</w:t>
            </w:r>
            <w:r>
              <w:rPr>
                <w:rFonts w:hint="eastAsia" w:cs="宋体" w:asciiTheme="minorEastAsia" w:hAnsiTheme="minorEastAsia" w:eastAsiaTheme="minorEastAsia"/>
                <w:szCs w:val="21"/>
              </w:rPr>
              <w:t>)</w:t>
            </w:r>
            <w:r>
              <w:rPr>
                <w:rFonts w:hint="eastAsia" w:cs="宋体" w:asciiTheme="minorEastAsia" w:hAnsiTheme="minorEastAsia" w:eastAsiaTheme="minorEastAsia"/>
                <w:szCs w:val="21"/>
                <w:lang w:val="en-US" w:eastAsia="zh-CN"/>
              </w:rPr>
              <w:t>离心式压缩机</w:t>
            </w:r>
          </w:p>
        </w:tc>
        <w:tc>
          <w:tcPr>
            <w:tcW w:w="1535"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(1)培养学生严格遵守安全操作规程，确保在安装与选择泵或风机过程中的人身安全及设备安全</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(2)使学生认识到自己在工程实践中的责任，确保泵或风机的安装与选择符合工程要求，保证设备的稳定运行</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(3)通过小组合作等方式，培养学生的团队协作能力，共同解决</w:t>
            </w:r>
            <w:r>
              <w:rPr>
                <w:rFonts w:hint="eastAsia" w:cs="宋体" w:asciiTheme="minorEastAsia" w:hAnsiTheme="minorEastAsia" w:eastAsiaTheme="minorEastAsia"/>
                <w:szCs w:val="21"/>
                <w:lang w:val="en-US" w:eastAsia="zh-CN"/>
              </w:rPr>
              <w:t>工作</w:t>
            </w:r>
            <w:r>
              <w:rPr>
                <w:rFonts w:hint="eastAsia" w:cs="宋体" w:asciiTheme="minorEastAsia" w:hAnsiTheme="minorEastAsia" w:eastAsiaTheme="minorEastAsia"/>
                <w:szCs w:val="21"/>
              </w:rPr>
              <w:t>过程中遇到的问题</w:t>
            </w:r>
          </w:p>
        </w:tc>
        <w:tc>
          <w:tcPr>
            <w:tcW w:w="1637"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(1)包括泵与风机的类型、结构、工作原理、性能参数等，为后续的安装与选择奠定基础</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(2)掌握</w:t>
            </w:r>
            <w:r>
              <w:rPr>
                <w:rFonts w:hint="eastAsia" w:cs="宋体" w:asciiTheme="minorEastAsia" w:hAnsiTheme="minorEastAsia" w:eastAsiaTheme="minorEastAsia"/>
                <w:szCs w:val="21"/>
                <w:lang w:val="en-US" w:eastAsia="zh-CN"/>
              </w:rPr>
              <w:t>不同种类</w:t>
            </w:r>
            <w:r>
              <w:rPr>
                <w:rFonts w:hint="eastAsia" w:cs="宋体" w:asciiTheme="minorEastAsia" w:hAnsiTheme="minorEastAsia" w:eastAsiaTheme="minorEastAsia"/>
                <w:szCs w:val="21"/>
              </w:rPr>
              <w:t>泵与风机安装的基本步骤、安装要求、注意事项以及选择泵与风机时应考虑的因素</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(3)了解国家及行业关于泵与风机安装与选择的规范与标准，确保安装与选择过程符合规范要求</w:t>
            </w:r>
          </w:p>
        </w:tc>
        <w:tc>
          <w:tcPr>
            <w:tcW w:w="1567"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(1)分析泵与风机选择过程中可能出现的问题，并提出合理的解决方案</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(2)能够熟练掌握泵与风机的安装与选择技能</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(3)培养学生的沟通与协调能力，使其在安装与选择过程中能够与其他相关人员有效沟通，共同协作完成任务</w:t>
            </w:r>
          </w:p>
        </w:tc>
        <w:tc>
          <w:tcPr>
            <w:tcW w:w="55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hint="eastAsia" w:cs="宋体" w:asciiTheme="minorEastAsia" w:hAnsiTheme="minorEastAsia" w:eastAsiaTheme="minorEastAsia"/>
                <w:szCs w:val="21"/>
                <w:lang w:val="en-US" w:eastAsia="zh-CN"/>
              </w:rPr>
            </w:pPr>
            <w:r>
              <w:rPr>
                <w:rFonts w:hint="eastAsia" w:cs="宋体" w:asciiTheme="minorEastAsia" w:hAnsiTheme="minorEastAsia" w:eastAsiaTheme="minorEastAsia"/>
                <w:szCs w:val="21"/>
                <w:lang w:val="en-US" w:eastAsia="zh-CN"/>
              </w:rPr>
              <w:t>6</w:t>
            </w:r>
          </w:p>
        </w:tc>
        <w:tc>
          <w:tcPr>
            <w:tcW w:w="560" w:type="dxa"/>
            <w:vMerge w:val="restart"/>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jc w:val="center"/>
              <w:rPr>
                <w:rFonts w:hint="eastAsia" w:cs="宋体" w:asciiTheme="minorEastAsia" w:hAnsiTheme="minorEastAsia" w:eastAsiaTheme="minorEastAsia"/>
                <w:szCs w:val="21"/>
                <w:lang w:val="en-US" w:eastAsia="zh-CN"/>
              </w:rPr>
            </w:pPr>
            <w:r>
              <w:rPr>
                <w:rFonts w:hint="eastAsia" w:cs="宋体" w:asciiTheme="minorEastAsia" w:hAnsiTheme="minorEastAsia" w:eastAsiaTheme="minorEastAsia"/>
                <w:szCs w:val="21"/>
                <w:lang w:val="en-US" w:eastAsia="zh-CN"/>
              </w:rPr>
              <w:t>2</w:t>
            </w:r>
          </w:p>
        </w:tc>
      </w:tr>
      <w:tr>
        <w:tblPrEx>
          <w:tblCellMar>
            <w:top w:w="0" w:type="dxa"/>
            <w:left w:w="0" w:type="dxa"/>
            <w:bottom w:w="0" w:type="dxa"/>
            <w:right w:w="0" w:type="dxa"/>
          </w:tblCellMar>
        </w:tblPrEx>
        <w:trPr>
          <w:trHeight w:val="616" w:hRule="atLeast"/>
          <w:jc w:val="center"/>
        </w:trPr>
        <w:tc>
          <w:tcPr>
            <w:tcW w:w="466"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72"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9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3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3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6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60"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4583" w:hRule="atLeast"/>
          <w:jc w:val="center"/>
        </w:trPr>
        <w:tc>
          <w:tcPr>
            <w:tcW w:w="466"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72"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9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3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3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6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60"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669" w:hRule="atLeast"/>
          <w:jc w:val="center"/>
        </w:trPr>
        <w:tc>
          <w:tcPr>
            <w:tcW w:w="466" w:type="dxa"/>
            <w:tcBorders>
              <w:top w:val="single" w:color="auto" w:sz="4" w:space="0"/>
              <w:left w:val="single" w:color="000000" w:sz="12"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10</w:t>
            </w:r>
          </w:p>
        </w:tc>
        <w:tc>
          <w:tcPr>
            <w:tcW w:w="1172"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合计</w:t>
            </w:r>
          </w:p>
        </w:tc>
        <w:tc>
          <w:tcPr>
            <w:tcW w:w="1495"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35"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37"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67"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9"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5</w:t>
            </w:r>
            <w:r>
              <w:rPr>
                <w:rFonts w:hint="eastAsia" w:cs="宋体" w:asciiTheme="minorEastAsia" w:hAnsiTheme="minorEastAsia" w:eastAsiaTheme="minorEastAsia"/>
                <w:szCs w:val="21"/>
              </w:rPr>
              <w:t>4</w:t>
            </w:r>
          </w:p>
        </w:tc>
        <w:tc>
          <w:tcPr>
            <w:tcW w:w="560" w:type="dxa"/>
            <w:tcBorders>
              <w:top w:val="single" w:color="auto" w:sz="4" w:space="0"/>
              <w:left w:val="single" w:color="auto" w:sz="4" w:space="0"/>
              <w:bottom w:val="single" w:color="000000" w:sz="12" w:space="0"/>
              <w:right w:val="single" w:color="000000" w:sz="12" w:space="0"/>
            </w:tcBorders>
            <w:shd w:val="clear" w:color="auto" w:fill="auto"/>
            <w:tcMar>
              <w:top w:w="10" w:type="dxa"/>
              <w:left w:w="10" w:type="dxa"/>
              <w:right w:w="10" w:type="dxa"/>
            </w:tcMar>
            <w:vAlign w:val="center"/>
          </w:tcPr>
          <w:p>
            <w:pPr>
              <w:pStyle w:val="2"/>
              <w:spacing w:after="0" w:line="240" w:lineRule="auto"/>
              <w:jc w:val="center"/>
              <w:rPr>
                <w:rFonts w:hint="eastAsia" w:cs="宋体" w:asciiTheme="minorEastAsia" w:hAnsiTheme="minorEastAsia" w:eastAsiaTheme="minorEastAsia"/>
                <w:szCs w:val="21"/>
                <w:lang w:val="en-US" w:eastAsia="zh-CN"/>
              </w:rPr>
            </w:pPr>
            <w:r>
              <w:rPr>
                <w:rFonts w:hint="eastAsia" w:cs="宋体" w:asciiTheme="minorEastAsia" w:hAnsiTheme="minorEastAsia" w:eastAsiaTheme="minorEastAsia"/>
                <w:szCs w:val="21"/>
              </w:rPr>
              <w:t>1</w:t>
            </w:r>
            <w:r>
              <w:rPr>
                <w:rFonts w:hint="eastAsia" w:cs="宋体" w:asciiTheme="minorEastAsia" w:hAnsiTheme="minorEastAsia" w:eastAsiaTheme="minorEastAsia"/>
                <w:szCs w:val="21"/>
                <w:lang w:val="en-US" w:eastAsia="zh-CN"/>
              </w:rPr>
              <w:t>8</w:t>
            </w:r>
          </w:p>
        </w:tc>
      </w:tr>
    </w:tbl>
    <w:p>
      <w:pPr>
        <w:spacing w:after="0" w:line="240" w:lineRule="auto"/>
        <w:ind w:firstLine="454"/>
        <w:jc w:val="both"/>
        <w:rPr>
          <w:rFonts w:hint="eastAsia" w:asciiTheme="minorEastAsia" w:hAnsiTheme="minorEastAsia" w:eastAsiaTheme="minorEastAsia"/>
        </w:rPr>
      </w:pPr>
    </w:p>
    <w:p>
      <w:pPr>
        <w:spacing w:after="0" w:line="240" w:lineRule="auto"/>
        <w:ind w:firstLine="454"/>
        <w:jc w:val="both"/>
        <w:rPr>
          <w:rFonts w:hint="eastAsia" w:asciiTheme="minorEastAsia" w:hAnsiTheme="minorEastAsia" w:eastAsiaTheme="minorEastAsia"/>
        </w:rPr>
      </w:pP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六、考核标准与方式设计</w:t>
      </w:r>
      <w:bookmarkEnd w:id="8"/>
    </w:p>
    <w:p>
      <w:pPr>
        <w:spacing w:after="0" w:line="240" w:lineRule="auto"/>
        <w:ind w:firstLine="454"/>
        <w:jc w:val="both"/>
        <w:rPr>
          <w:rFonts w:asciiTheme="minorEastAsia" w:hAnsiTheme="minorEastAsia" w:eastAsiaTheme="minorEastAsia"/>
        </w:rPr>
      </w:pPr>
      <w:bookmarkStart w:id="9" w:name="_Hlk140356650"/>
      <w:bookmarkStart w:id="10" w:name="_Hlk140358302"/>
      <w:r>
        <w:rPr>
          <w:rFonts w:hint="eastAsia" w:asciiTheme="minorEastAsia" w:hAnsiTheme="minorEastAsia" w:eastAsiaTheme="minorEastAsia"/>
        </w:rPr>
        <w:t>（一）考核标准</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课程考核标准依据课程目标建立课程考核的“应知”“应会”体系，</w:t>
      </w:r>
      <w:bookmarkEnd w:id="9"/>
      <w:r>
        <w:rPr>
          <w:rFonts w:hint="eastAsia" w:asciiTheme="minorEastAsia" w:hAnsiTheme="minorEastAsia" w:eastAsiaTheme="minorEastAsia"/>
        </w:rPr>
        <w:t>详见表2。</w:t>
      </w:r>
    </w:p>
    <w:p>
      <w:pPr>
        <w:spacing w:after="0" w:line="240" w:lineRule="auto"/>
        <w:ind w:firstLine="454"/>
        <w:jc w:val="center"/>
        <w:rPr>
          <w:rFonts w:asciiTheme="minorEastAsia" w:hAnsiTheme="minorEastAsia" w:eastAsiaTheme="minorEastAsia"/>
        </w:rPr>
      </w:pPr>
      <w:bookmarkStart w:id="11" w:name="_Hlk140356725"/>
      <w:r>
        <w:rPr>
          <w:rFonts w:hint="eastAsia" w:asciiTheme="minorEastAsia" w:hAnsiTheme="minorEastAsia" w:eastAsiaTheme="minorEastAsia"/>
        </w:rPr>
        <w:t>表2：课程考核标准表</w:t>
      </w:r>
      <w:bookmarkEnd w:id="10"/>
      <w:bookmarkEnd w:id="11"/>
    </w:p>
    <w:p>
      <w:pPr>
        <w:spacing w:after="0" w:line="240" w:lineRule="auto"/>
        <w:ind w:firstLine="454"/>
        <w:jc w:val="center"/>
        <w:rPr>
          <w:rFonts w:asciiTheme="minorEastAsia" w:hAnsiTheme="minorEastAsia" w:eastAsiaTheme="minorEastAsia"/>
        </w:rPr>
      </w:pPr>
    </w:p>
    <w:tbl>
      <w:tblPr>
        <w:tblStyle w:val="25"/>
        <w:tblW w:w="9320" w:type="dxa"/>
        <w:tblInd w:w="0" w:type="dxa"/>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Layout w:type="fixed"/>
        <w:tblCellMar>
          <w:top w:w="0" w:type="dxa"/>
          <w:left w:w="0" w:type="dxa"/>
          <w:bottom w:w="0" w:type="dxa"/>
          <w:right w:w="0" w:type="dxa"/>
        </w:tblCellMar>
      </w:tblPr>
      <w:tblGrid>
        <w:gridCol w:w="990"/>
        <w:gridCol w:w="1570"/>
        <w:gridCol w:w="3490"/>
        <w:gridCol w:w="3270"/>
      </w:tblGrid>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blHeader/>
        </w:trPr>
        <w:tc>
          <w:tcPr>
            <w:tcW w:w="990" w:type="dxa"/>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序号</w:t>
            </w:r>
          </w:p>
        </w:tc>
        <w:tc>
          <w:tcPr>
            <w:tcW w:w="1570" w:type="dxa"/>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教学单元</w:t>
            </w:r>
          </w:p>
        </w:tc>
        <w:tc>
          <w:tcPr>
            <w:tcW w:w="3490" w:type="dxa"/>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应知</w:t>
            </w:r>
          </w:p>
        </w:tc>
        <w:tc>
          <w:tcPr>
            <w:tcW w:w="3270" w:type="dxa"/>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应会</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840" w:hRule="atLeast"/>
        </w:trPr>
        <w:tc>
          <w:tcPr>
            <w:tcW w:w="990" w:type="dxa"/>
            <w:vMerge w:val="restart"/>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15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流体静力学</w:t>
            </w:r>
          </w:p>
        </w:tc>
        <w:tc>
          <w:tcPr>
            <w:tcW w:w="3490" w:type="dxa"/>
            <w:vMerge w:val="restart"/>
            <w:shd w:val="clear" w:color="auto" w:fill="auto"/>
            <w:tcMar>
              <w:top w:w="10" w:type="dxa"/>
              <w:left w:w="10" w:type="dxa"/>
              <w:right w:w="10" w:type="dxa"/>
            </w:tcMar>
            <w:vAlign w:val="center"/>
          </w:tcPr>
          <w:p>
            <w:pPr>
              <w:pStyle w:val="2"/>
              <w:spacing w:after="0" w:line="240" w:lineRule="auto"/>
              <w:rPr>
                <w:rFonts w:hint="eastAsia" w:cs="宋体" w:asciiTheme="minorEastAsia" w:hAnsiTheme="minorEastAsia" w:eastAsiaTheme="minorEastAsia"/>
                <w:szCs w:val="21"/>
                <w:lang w:eastAsia="zh-CN"/>
              </w:rPr>
            </w:pPr>
            <w:r>
              <w:rPr>
                <w:rFonts w:cs="宋体" w:asciiTheme="minorEastAsia" w:hAnsiTheme="minorEastAsia" w:eastAsiaTheme="minorEastAsia"/>
                <w:szCs w:val="21"/>
              </w:rPr>
              <w:t>(1)</w:t>
            </w:r>
            <w:r>
              <w:rPr>
                <w:rFonts w:hint="eastAsia" w:cs="宋体" w:asciiTheme="minorEastAsia" w:hAnsiTheme="minorEastAsia" w:eastAsiaTheme="minorEastAsia"/>
                <w:szCs w:val="21"/>
              </w:rPr>
              <w:t>流体静力学</w:t>
            </w:r>
            <w:r>
              <w:rPr>
                <w:rFonts w:hint="eastAsia" w:cs="宋体" w:asciiTheme="minorEastAsia" w:hAnsiTheme="minorEastAsia" w:eastAsiaTheme="minorEastAsia"/>
                <w:szCs w:val="21"/>
                <w:lang w:val="en-US" w:eastAsia="zh-CN"/>
              </w:rPr>
              <w:t>概念</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2</w:t>
            </w:r>
            <w:r>
              <w:rPr>
                <w:rFonts w:cs="宋体" w:asciiTheme="minorEastAsia" w:hAnsiTheme="minorEastAsia" w:eastAsiaTheme="minorEastAsia"/>
                <w:szCs w:val="21"/>
              </w:rPr>
              <w:t>)</w:t>
            </w:r>
            <w:r>
              <w:rPr>
                <w:rFonts w:hint="eastAsia" w:cs="宋体" w:asciiTheme="minorEastAsia" w:hAnsiTheme="minorEastAsia" w:eastAsiaTheme="minorEastAsia"/>
                <w:szCs w:val="21"/>
              </w:rPr>
              <w:t>静止流体单位截面上承受的垂直作用力称为静压强，俗称压力</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3</w:t>
            </w:r>
            <w:r>
              <w:rPr>
                <w:rFonts w:cs="宋体" w:asciiTheme="minorEastAsia" w:hAnsiTheme="minorEastAsia" w:eastAsiaTheme="minorEastAsia"/>
                <w:szCs w:val="21"/>
              </w:rPr>
              <w:t>)</w:t>
            </w:r>
            <w:r>
              <w:rPr>
                <w:rFonts w:hint="eastAsia" w:cs="宋体" w:asciiTheme="minorEastAsia" w:hAnsiTheme="minorEastAsia" w:eastAsiaTheme="minorEastAsia"/>
                <w:szCs w:val="21"/>
              </w:rPr>
              <w:t>帕斯卡定律</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流体静压强方向</w:t>
            </w:r>
            <w:r>
              <w:rPr>
                <w:rFonts w:hint="eastAsia" w:cs="宋体" w:asciiTheme="minorEastAsia" w:hAnsiTheme="minorEastAsia" w:eastAsiaTheme="minorEastAsia"/>
                <w:szCs w:val="21"/>
                <w:lang w:val="en-US" w:eastAsia="zh-CN"/>
              </w:rPr>
              <w:t>判定：</w:t>
            </w:r>
            <w:r>
              <w:rPr>
                <w:rFonts w:hint="eastAsia" w:cs="宋体" w:asciiTheme="minorEastAsia" w:hAnsiTheme="minorEastAsia" w:eastAsiaTheme="minorEastAsia"/>
                <w:szCs w:val="21"/>
              </w:rPr>
              <w:t>与用面垂直并指向作用面（法线方向）</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5</w:t>
            </w:r>
            <w:r>
              <w:rPr>
                <w:rFonts w:cs="宋体" w:asciiTheme="minorEastAsia" w:hAnsiTheme="minorEastAsia" w:eastAsiaTheme="minorEastAsia"/>
                <w:szCs w:val="21"/>
              </w:rPr>
              <w:t>)</w:t>
            </w:r>
            <w:r>
              <w:rPr>
                <w:rFonts w:hint="eastAsia" w:cs="宋体" w:asciiTheme="minorEastAsia" w:hAnsiTheme="minorEastAsia" w:eastAsiaTheme="minorEastAsia"/>
                <w:szCs w:val="21"/>
              </w:rPr>
              <w:t>气体在可压缩和不可压缩状态下的压强分布规律</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6</w:t>
            </w:r>
            <w:r>
              <w:rPr>
                <w:rFonts w:cs="宋体" w:asciiTheme="minorEastAsia" w:hAnsiTheme="minorEastAsia" w:eastAsiaTheme="minorEastAsia"/>
                <w:szCs w:val="21"/>
              </w:rPr>
              <w:t>)</w:t>
            </w:r>
            <w:r>
              <w:rPr>
                <w:rFonts w:hint="eastAsia" w:cs="宋体" w:asciiTheme="minorEastAsia" w:hAnsiTheme="minorEastAsia" w:eastAsiaTheme="minorEastAsia"/>
                <w:szCs w:val="21"/>
              </w:rPr>
              <w:t>压强的国际单位制（</w:t>
            </w:r>
            <w:r>
              <w:rPr>
                <w:rFonts w:cs="宋体" w:asciiTheme="minorEastAsia" w:hAnsiTheme="minorEastAsia" w:eastAsiaTheme="minorEastAsia"/>
                <w:szCs w:val="21"/>
              </w:rPr>
              <w:t>SI）单位，如N/m^2或Pa，以及其他常用单位如大气压（atm）、毫米汞柱（mmHg）等，</w:t>
            </w:r>
            <w:r>
              <w:rPr>
                <w:rFonts w:hint="eastAsia" w:cs="宋体" w:asciiTheme="minorEastAsia" w:hAnsiTheme="minorEastAsia" w:eastAsiaTheme="minorEastAsia"/>
                <w:szCs w:val="21"/>
                <w:lang w:val="en-US" w:eastAsia="zh-CN"/>
              </w:rPr>
              <w:t>及其</w:t>
            </w:r>
            <w:r>
              <w:rPr>
                <w:rFonts w:cs="宋体" w:asciiTheme="minorEastAsia" w:hAnsiTheme="minorEastAsia" w:eastAsiaTheme="minorEastAsia"/>
                <w:szCs w:val="21"/>
              </w:rPr>
              <w:t>之间的转换关系</w:t>
            </w:r>
          </w:p>
        </w:tc>
        <w:tc>
          <w:tcPr>
            <w:tcW w:w="32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(1)</w:t>
            </w:r>
            <w:r>
              <w:rPr>
                <w:rFonts w:hint="eastAsia" w:cs="宋体" w:asciiTheme="minorEastAsia" w:hAnsiTheme="minorEastAsia" w:eastAsiaTheme="minorEastAsia"/>
                <w:szCs w:val="21"/>
              </w:rPr>
              <w:t>运用流体静力学的基本原理和公式，分析解决流体在静止状态下的压力分布、平衡等问题。</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2</w:t>
            </w:r>
            <w:r>
              <w:rPr>
                <w:rFonts w:cs="宋体" w:asciiTheme="minorEastAsia" w:hAnsiTheme="minorEastAsia" w:eastAsiaTheme="minorEastAsia"/>
                <w:szCs w:val="21"/>
              </w:rPr>
              <w:t>)</w:t>
            </w:r>
            <w:r>
              <w:rPr>
                <w:rFonts w:hint="eastAsia" w:cs="宋体" w:asciiTheme="minorEastAsia" w:hAnsiTheme="minorEastAsia" w:eastAsiaTheme="minorEastAsia"/>
                <w:szCs w:val="21"/>
              </w:rPr>
              <w:t>利用帕斯卡定律和相关公式，计算流体在静止状态下的压强分布</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3</w:t>
            </w:r>
            <w:r>
              <w:rPr>
                <w:rFonts w:cs="宋体" w:asciiTheme="minorEastAsia" w:hAnsiTheme="minorEastAsia" w:eastAsiaTheme="minorEastAsia"/>
                <w:szCs w:val="21"/>
              </w:rPr>
              <w:t>)</w:t>
            </w:r>
            <w:r>
              <w:rPr>
                <w:rFonts w:hint="eastAsia" w:cs="宋体" w:asciiTheme="minorEastAsia" w:hAnsiTheme="minorEastAsia" w:eastAsiaTheme="minorEastAsia"/>
                <w:szCs w:val="21"/>
              </w:rPr>
              <w:t>流体静压强的测量方法，如使用测压管等仪器进行实际测量</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将流体静力学的知识应用于泵与风机的选型、安装和运行中，确保设备的安全稳定运行</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32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restart"/>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2</w:t>
            </w:r>
          </w:p>
        </w:tc>
        <w:tc>
          <w:tcPr>
            <w:tcW w:w="15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一元流体动力学</w:t>
            </w:r>
          </w:p>
        </w:tc>
        <w:tc>
          <w:tcPr>
            <w:tcW w:w="3490" w:type="dxa"/>
            <w:vMerge w:val="restart"/>
            <w:shd w:val="clear" w:color="auto" w:fill="auto"/>
            <w:tcMar>
              <w:top w:w="10" w:type="dxa"/>
              <w:left w:w="10" w:type="dxa"/>
              <w:right w:w="10" w:type="dxa"/>
            </w:tcMar>
            <w:vAlign w:val="center"/>
          </w:tcPr>
          <w:p>
            <w:pPr>
              <w:pStyle w:val="2"/>
              <w:spacing w:after="0" w:line="240" w:lineRule="auto"/>
              <w:rPr>
                <w:rFonts w:hint="eastAsia" w:cs="宋体" w:asciiTheme="minorEastAsia" w:hAnsiTheme="minorEastAsia" w:eastAsiaTheme="minorEastAsia"/>
                <w:szCs w:val="21"/>
                <w:lang w:val="en-US" w:eastAsia="zh-CN"/>
              </w:rPr>
            </w:pPr>
            <w:r>
              <w:rPr>
                <w:rFonts w:cs="宋体" w:asciiTheme="minorEastAsia" w:hAnsiTheme="minorEastAsia" w:eastAsiaTheme="minorEastAsia"/>
                <w:szCs w:val="21"/>
              </w:rPr>
              <w:t>(1)</w:t>
            </w:r>
            <w:r>
              <w:rPr>
                <w:rFonts w:hint="eastAsia" w:cs="宋体" w:asciiTheme="minorEastAsia" w:hAnsiTheme="minorEastAsia" w:eastAsiaTheme="minorEastAsia"/>
                <w:szCs w:val="21"/>
              </w:rPr>
              <w:t>一元流体动力学</w:t>
            </w:r>
            <w:r>
              <w:rPr>
                <w:rFonts w:hint="eastAsia" w:cs="宋体" w:asciiTheme="minorEastAsia" w:hAnsiTheme="minorEastAsia" w:eastAsiaTheme="minorEastAsia"/>
                <w:szCs w:val="21"/>
                <w:lang w:val="en-US" w:eastAsia="zh-CN"/>
              </w:rPr>
              <w:t>概念</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2</w:t>
            </w:r>
            <w:r>
              <w:rPr>
                <w:rFonts w:cs="宋体" w:asciiTheme="minorEastAsia" w:hAnsiTheme="minorEastAsia" w:eastAsiaTheme="minorEastAsia"/>
                <w:szCs w:val="21"/>
              </w:rPr>
              <w:t>)</w:t>
            </w:r>
            <w:r>
              <w:rPr>
                <w:rFonts w:hint="eastAsia" w:cs="宋体" w:asciiTheme="minorEastAsia" w:hAnsiTheme="minorEastAsia" w:eastAsiaTheme="minorEastAsia"/>
                <w:szCs w:val="21"/>
              </w:rPr>
              <w:t>描述流体运动的基本方程，如连续性方程、动量方程、动量矩方程和能量方程等，理解这些方程在描述流体运动中的应用</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3</w:t>
            </w:r>
            <w:r>
              <w:rPr>
                <w:rFonts w:cs="宋体" w:asciiTheme="minorEastAsia" w:hAnsiTheme="minorEastAsia" w:eastAsiaTheme="minorEastAsia"/>
                <w:szCs w:val="21"/>
              </w:rPr>
              <w:t>)</w:t>
            </w:r>
            <w:r>
              <w:rPr>
                <w:rFonts w:hint="eastAsia" w:cs="宋体" w:asciiTheme="minorEastAsia" w:hAnsiTheme="minorEastAsia" w:eastAsiaTheme="minorEastAsia"/>
                <w:szCs w:val="21"/>
              </w:rPr>
              <w:t>流体运动的分类，包括恒定流动和非恒定流动，以及流线、迹线和一元流动模型等概念</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流体动力学在航空航天、船舶、建筑、水利等领域的重要应用，以及泵与风机在流体动力学中的应用原理</w:t>
            </w:r>
          </w:p>
        </w:tc>
        <w:tc>
          <w:tcPr>
            <w:tcW w:w="32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(1)</w:t>
            </w:r>
            <w:r>
              <w:rPr>
                <w:rFonts w:hint="eastAsia" w:cs="宋体" w:asciiTheme="minorEastAsia" w:hAnsiTheme="minorEastAsia" w:eastAsiaTheme="minorEastAsia"/>
                <w:szCs w:val="21"/>
              </w:rPr>
              <w:t>运用一元流体动力学的原理和方法，分析流体在管道、层流等一元流动中的运动规律，包括流速、流量、压力分布等</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2</w:t>
            </w:r>
            <w:r>
              <w:rPr>
                <w:rFonts w:cs="宋体" w:asciiTheme="minorEastAsia" w:hAnsiTheme="minorEastAsia" w:eastAsiaTheme="minorEastAsia"/>
                <w:szCs w:val="21"/>
              </w:rPr>
              <w:t>)</w:t>
            </w:r>
            <w:r>
              <w:rPr>
                <w:rFonts w:hint="eastAsia" w:cs="宋体" w:asciiTheme="minorEastAsia" w:hAnsiTheme="minorEastAsia" w:eastAsiaTheme="minorEastAsia"/>
                <w:szCs w:val="21"/>
              </w:rPr>
              <w:t>建立合适的一元流体动力学模型，并利用基本方程进行求解和分析</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3</w:t>
            </w:r>
            <w:r>
              <w:rPr>
                <w:rFonts w:cs="宋体" w:asciiTheme="minorEastAsia" w:hAnsiTheme="minorEastAsia" w:eastAsiaTheme="minorEastAsia"/>
                <w:szCs w:val="21"/>
              </w:rPr>
              <w:t>)</w:t>
            </w:r>
            <w:r>
              <w:rPr>
                <w:rFonts w:hint="eastAsia" w:cs="宋体" w:asciiTheme="minorEastAsia" w:hAnsiTheme="minorEastAsia" w:eastAsiaTheme="minorEastAsia"/>
                <w:szCs w:val="21"/>
              </w:rPr>
              <w:t>解决与泵与风机相关的流体动力学问题，如流体输送、压力损失、能量转换等。</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流体动力学实验的基本技能，如测量流速、流量、压力等物理量，以及使用实验设备和方法进行流体动力学实验</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1545"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72" w:hRule="atLeast"/>
        </w:trPr>
        <w:tc>
          <w:tcPr>
            <w:tcW w:w="990" w:type="dxa"/>
            <w:vMerge w:val="restart"/>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3</w:t>
            </w:r>
          </w:p>
        </w:tc>
        <w:tc>
          <w:tcPr>
            <w:tcW w:w="15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流动阻力和能量损失</w:t>
            </w:r>
          </w:p>
        </w:tc>
        <w:tc>
          <w:tcPr>
            <w:tcW w:w="349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(1)</w:t>
            </w:r>
            <w:r>
              <w:rPr>
                <w:rFonts w:hint="eastAsia" w:cs="宋体" w:asciiTheme="minorEastAsia" w:hAnsiTheme="minorEastAsia" w:eastAsiaTheme="minorEastAsia"/>
                <w:szCs w:val="21"/>
              </w:rPr>
              <w:t>流动阻力</w:t>
            </w:r>
            <w:r>
              <w:rPr>
                <w:rFonts w:hint="eastAsia" w:cs="宋体" w:asciiTheme="minorEastAsia" w:hAnsiTheme="minorEastAsia" w:eastAsiaTheme="minorEastAsia"/>
                <w:szCs w:val="21"/>
                <w:lang w:val="en-US" w:eastAsia="zh-CN"/>
              </w:rPr>
              <w:t>概念：</w:t>
            </w:r>
            <w:r>
              <w:rPr>
                <w:rFonts w:hint="eastAsia" w:cs="宋体" w:asciiTheme="minorEastAsia" w:hAnsiTheme="minorEastAsia" w:eastAsiaTheme="minorEastAsia"/>
                <w:szCs w:val="21"/>
              </w:rPr>
              <w:t>流体在流动过程中受到的阻碍其流动的各种力的总和。这些力包括流体内部的黏性力、流体与固体壁面之间的摩擦力等</w:t>
            </w:r>
          </w:p>
          <w:p>
            <w:pPr>
              <w:pStyle w:val="2"/>
              <w:spacing w:after="0" w:line="240" w:lineRule="auto"/>
              <w:rPr>
                <w:rFonts w:hint="eastAsia"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2</w:t>
            </w:r>
            <w:r>
              <w:rPr>
                <w:rFonts w:cs="宋体" w:asciiTheme="minorEastAsia" w:hAnsiTheme="minorEastAsia" w:eastAsiaTheme="minorEastAsia"/>
                <w:szCs w:val="21"/>
              </w:rPr>
              <w:t>)</w:t>
            </w:r>
            <w:r>
              <w:rPr>
                <w:rFonts w:hint="eastAsia" w:cs="宋体" w:asciiTheme="minorEastAsia" w:hAnsiTheme="minorEastAsia" w:eastAsiaTheme="minorEastAsia"/>
                <w:szCs w:val="21"/>
              </w:rPr>
              <w:t>沿程阻力</w:t>
            </w:r>
            <w:r>
              <w:rPr>
                <w:rFonts w:hint="eastAsia" w:cs="宋体" w:asciiTheme="minorEastAsia" w:hAnsiTheme="minorEastAsia" w:eastAsiaTheme="minorEastAsia"/>
                <w:szCs w:val="21"/>
                <w:lang w:val="en-US" w:eastAsia="zh-CN"/>
              </w:rPr>
              <w:t>概念：</w:t>
            </w:r>
            <w:r>
              <w:rPr>
                <w:rFonts w:hint="eastAsia" w:cs="宋体" w:asciiTheme="minorEastAsia" w:hAnsiTheme="minorEastAsia" w:eastAsiaTheme="minorEastAsia"/>
                <w:szCs w:val="21"/>
              </w:rPr>
              <w:t>流体在流动过程中沿程受到的摩擦阻力</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3</w:t>
            </w:r>
            <w:r>
              <w:rPr>
                <w:rFonts w:cs="宋体" w:asciiTheme="minorEastAsia" w:hAnsiTheme="minorEastAsia" w:eastAsiaTheme="minorEastAsia"/>
                <w:szCs w:val="21"/>
              </w:rPr>
              <w:t>)</w:t>
            </w:r>
            <w:r>
              <w:rPr>
                <w:rFonts w:hint="eastAsia" w:cs="宋体" w:asciiTheme="minorEastAsia" w:hAnsiTheme="minorEastAsia" w:eastAsiaTheme="minorEastAsia"/>
                <w:szCs w:val="21"/>
              </w:rPr>
              <w:t>而局部阻力则是由于流体流动状态急剧变化（如流体经过阀门、弯头等管件时）而产生的阻力</w:t>
            </w:r>
          </w:p>
          <w:p>
            <w:pPr>
              <w:pStyle w:val="2"/>
              <w:spacing w:after="0" w:line="240" w:lineRule="auto"/>
              <w:rPr>
                <w:rFonts w:hint="eastAsia"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流体流动过程</w:t>
            </w:r>
            <w:r>
              <w:rPr>
                <w:rFonts w:hint="eastAsia" w:cs="宋体" w:asciiTheme="minorEastAsia" w:hAnsiTheme="minorEastAsia" w:eastAsiaTheme="minorEastAsia"/>
                <w:szCs w:val="21"/>
                <w:lang w:val="en-US" w:eastAsia="zh-CN"/>
              </w:rPr>
              <w:t>:</w:t>
            </w:r>
            <w:r>
              <w:rPr>
                <w:rFonts w:hint="eastAsia" w:cs="宋体" w:asciiTheme="minorEastAsia" w:hAnsiTheme="minorEastAsia" w:eastAsiaTheme="minorEastAsia"/>
                <w:szCs w:val="21"/>
              </w:rPr>
              <w:t>由于克服阻力而损失的能量称为能量损失。能量损失包括沿程能量损失（即沿程水头损失）和局部能量损失（即局部水头损失）</w:t>
            </w:r>
          </w:p>
        </w:tc>
        <w:tc>
          <w:tcPr>
            <w:tcW w:w="32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(1)根据流体的性质、管道的特性和流动状态等因素，分析流体在流动过程中受到的阻力类型及大小</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2</w:t>
            </w:r>
            <w:r>
              <w:rPr>
                <w:rFonts w:cs="宋体" w:asciiTheme="minorEastAsia" w:hAnsiTheme="minorEastAsia" w:eastAsiaTheme="minorEastAsia"/>
                <w:szCs w:val="21"/>
              </w:rPr>
              <w:t>)</w:t>
            </w:r>
            <w:r>
              <w:rPr>
                <w:rFonts w:hint="eastAsia" w:cs="宋体" w:asciiTheme="minorEastAsia" w:hAnsiTheme="minorEastAsia" w:eastAsiaTheme="minorEastAsia"/>
                <w:szCs w:val="21"/>
              </w:rPr>
              <w:t>运用相关公式和方法，计算流体在流动过程中的能量损失，包括沿程能量损失和局部能量损失</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3</w:t>
            </w:r>
            <w:r>
              <w:rPr>
                <w:rFonts w:cs="宋体" w:asciiTheme="minorEastAsia" w:hAnsiTheme="minorEastAsia" w:eastAsiaTheme="minorEastAsia"/>
                <w:szCs w:val="21"/>
              </w:rPr>
              <w:t>)</w:t>
            </w:r>
            <w:r>
              <w:rPr>
                <w:rFonts w:hint="eastAsia" w:cs="宋体" w:asciiTheme="minorEastAsia" w:hAnsiTheme="minorEastAsia" w:eastAsiaTheme="minorEastAsia"/>
                <w:szCs w:val="21"/>
              </w:rPr>
              <w:t>分析能量损失对泵与风机系统性能的影响，如流量、扬程、效率等参数的变化</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针对具体的泵与风机系统，提出优化设计方案以减少流动阻力和能量损失，提高系统的整体性能</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72"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restart"/>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4</w:t>
            </w:r>
          </w:p>
        </w:tc>
        <w:tc>
          <w:tcPr>
            <w:tcW w:w="15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孔口、管嘴出流及管路流动</w:t>
            </w:r>
          </w:p>
        </w:tc>
        <w:tc>
          <w:tcPr>
            <w:tcW w:w="3490" w:type="dxa"/>
            <w:vMerge w:val="restart"/>
            <w:shd w:val="clear" w:color="auto" w:fill="auto"/>
            <w:tcMar>
              <w:top w:w="10" w:type="dxa"/>
              <w:left w:w="10" w:type="dxa"/>
              <w:right w:w="10" w:type="dxa"/>
            </w:tcMar>
            <w:vAlign w:val="center"/>
          </w:tcPr>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lang w:val="en-US" w:eastAsia="zh-CN"/>
              </w:rPr>
              <w:t>(1)</w:t>
            </w:r>
            <w:r>
              <w:rPr>
                <w:rFonts w:hint="eastAsia" w:cs="宋体" w:asciiTheme="minorEastAsia" w:hAnsiTheme="minorEastAsia" w:eastAsiaTheme="minorEastAsia"/>
                <w:szCs w:val="21"/>
              </w:rPr>
              <w:t>孔口出流</w:t>
            </w:r>
            <w:r>
              <w:rPr>
                <w:rFonts w:hint="eastAsia" w:cs="宋体" w:asciiTheme="minorEastAsia" w:hAnsiTheme="minorEastAsia" w:eastAsiaTheme="minorEastAsia"/>
                <w:szCs w:val="21"/>
                <w:lang w:val="en-US" w:eastAsia="zh-CN"/>
              </w:rPr>
              <w:t>概念：</w:t>
            </w:r>
            <w:r>
              <w:rPr>
                <w:rFonts w:hint="eastAsia" w:cs="宋体" w:asciiTheme="minorEastAsia" w:hAnsiTheme="minorEastAsia" w:eastAsiaTheme="minorEastAsia"/>
                <w:szCs w:val="21"/>
              </w:rPr>
              <w:t>流体通过容器壁上的孔口流出的现象</w:t>
            </w:r>
          </w:p>
          <w:p>
            <w:pPr>
              <w:pStyle w:val="2"/>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lang w:val="en-US" w:eastAsia="zh-CN"/>
              </w:rPr>
              <w:t>(2)</w:t>
            </w:r>
            <w:r>
              <w:rPr>
                <w:rFonts w:hint="eastAsia" w:cs="宋体" w:asciiTheme="minorEastAsia" w:hAnsiTheme="minorEastAsia" w:eastAsiaTheme="minorEastAsia"/>
                <w:szCs w:val="21"/>
              </w:rPr>
              <w:t>孔口出流的分类，包括小孔口出流（孔径小于水头高度的十分之一）和大孔口出流（孔径大于或等于水头高度的十分之一）</w:t>
            </w:r>
          </w:p>
          <w:p>
            <w:pPr>
              <w:pStyle w:val="2"/>
              <w:spacing w:after="0" w:line="240" w:lineRule="auto"/>
              <w:rPr>
                <w:rFonts w:hint="default" w:cs="宋体" w:asciiTheme="minorEastAsia" w:hAnsiTheme="minorEastAsia" w:eastAsiaTheme="minorEastAsia"/>
                <w:szCs w:val="21"/>
                <w:lang w:val="en-US" w:eastAsia="zh-CN"/>
              </w:rPr>
            </w:pPr>
            <w:r>
              <w:rPr>
                <w:rFonts w:cs="宋体" w:asciiTheme="minorEastAsia" w:hAnsiTheme="minorEastAsia" w:eastAsiaTheme="minorEastAsia"/>
                <w:szCs w:val="21"/>
              </w:rPr>
              <w:t>(</w:t>
            </w:r>
            <w:r>
              <w:rPr>
                <w:rFonts w:hint="eastAsia" w:cs="宋体" w:asciiTheme="minorEastAsia" w:hAnsiTheme="minorEastAsia" w:eastAsiaTheme="minorEastAsia"/>
                <w:szCs w:val="21"/>
                <w:lang w:val="en-US" w:eastAsia="zh-CN"/>
              </w:rPr>
              <w:t>3</w:t>
            </w:r>
            <w:r>
              <w:rPr>
                <w:rFonts w:cs="宋体" w:asciiTheme="minorEastAsia" w:hAnsiTheme="minorEastAsia" w:eastAsiaTheme="minorEastAsia"/>
                <w:szCs w:val="21"/>
              </w:rPr>
              <w:t>)</w:t>
            </w:r>
            <w:r>
              <w:rPr>
                <w:rFonts w:hint="eastAsia" w:cs="宋体" w:asciiTheme="minorEastAsia" w:hAnsiTheme="minorEastAsia" w:eastAsiaTheme="minorEastAsia"/>
                <w:szCs w:val="21"/>
              </w:rPr>
              <w:t>孔口出流</w:t>
            </w:r>
            <w:r>
              <w:rPr>
                <w:rFonts w:hint="eastAsia" w:cs="宋体" w:asciiTheme="minorEastAsia" w:hAnsiTheme="minorEastAsia" w:eastAsiaTheme="minorEastAsia"/>
                <w:szCs w:val="21"/>
                <w:lang w:val="en-US" w:eastAsia="zh-CN"/>
              </w:rPr>
              <w:t>原因分析</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w:t>
            </w:r>
            <w:r>
              <w:rPr>
                <w:rFonts w:hint="eastAsia" w:cs="宋体" w:asciiTheme="minorEastAsia" w:hAnsiTheme="minorEastAsia" w:eastAsiaTheme="minorEastAsia"/>
                <w:szCs w:val="21"/>
                <w:lang w:val="en-US" w:eastAsia="zh-CN"/>
              </w:rPr>
              <w:t>4</w:t>
            </w:r>
            <w:r>
              <w:rPr>
                <w:rFonts w:hint="eastAsia" w:cs="宋体" w:asciiTheme="minorEastAsia" w:hAnsiTheme="minorEastAsia" w:eastAsiaTheme="minorEastAsia"/>
                <w:szCs w:val="21"/>
              </w:rPr>
              <w:t>)孔口出流</w:t>
            </w:r>
            <w:r>
              <w:rPr>
                <w:rFonts w:hint="eastAsia" w:cs="宋体" w:asciiTheme="minorEastAsia" w:hAnsiTheme="minorEastAsia" w:eastAsiaTheme="minorEastAsia"/>
                <w:szCs w:val="21"/>
                <w:lang w:val="en-US" w:eastAsia="zh-CN"/>
              </w:rPr>
              <w:t>判定依据依据</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lang w:val="en-US" w:eastAsia="zh-CN"/>
              </w:rPr>
              <w:t>5</w:t>
            </w:r>
            <w:r>
              <w:rPr>
                <w:rFonts w:cs="宋体" w:asciiTheme="minorEastAsia" w:hAnsiTheme="minorEastAsia" w:eastAsiaTheme="minorEastAsia"/>
                <w:szCs w:val="21"/>
              </w:rPr>
              <w:t>)</w:t>
            </w:r>
            <w:r>
              <w:rPr>
                <w:rFonts w:hint="eastAsia" w:cs="宋体" w:asciiTheme="minorEastAsia" w:hAnsiTheme="minorEastAsia" w:eastAsiaTheme="minorEastAsia"/>
                <w:szCs w:val="21"/>
              </w:rPr>
              <w:t>道管嘴出流是在孔口周边连接一长为</w:t>
            </w:r>
            <w:r>
              <w:rPr>
                <w:rFonts w:cs="宋体" w:asciiTheme="minorEastAsia" w:hAnsiTheme="minorEastAsia" w:eastAsiaTheme="minorEastAsia"/>
                <w:szCs w:val="21"/>
              </w:rPr>
              <w:t>3~4倍孔径的短管后，水经过短管并在出口断面满管流出的水力现象</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lang w:val="en-US" w:eastAsia="zh-CN"/>
              </w:rPr>
              <w:t>6</w:t>
            </w:r>
            <w:r>
              <w:rPr>
                <w:rFonts w:cs="宋体" w:asciiTheme="minorEastAsia" w:hAnsiTheme="minorEastAsia" w:eastAsiaTheme="minorEastAsia"/>
                <w:szCs w:val="21"/>
              </w:rPr>
              <w:t>)</w:t>
            </w:r>
            <w:r>
              <w:rPr>
                <w:rFonts w:hint="eastAsia" w:cs="宋体" w:asciiTheme="minorEastAsia" w:hAnsiTheme="minorEastAsia" w:eastAsiaTheme="minorEastAsia"/>
                <w:szCs w:val="21"/>
              </w:rPr>
              <w:t>道管路流动包括自由出流和淹没出流两种形式，取决于液体是流入大气还是流入另一个液体空间</w:t>
            </w:r>
          </w:p>
        </w:tc>
        <w:tc>
          <w:tcPr>
            <w:tcW w:w="32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(1)根据给定的孔口尺寸、水头高度等条件，分析孔口或管嘴的出流情况，并判断其出流类型（自由出流或淹没出流）</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(2)利用连续性方程、伯努利方程等基本原理，计算管路流动中的流量、压力、速度等参数</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(3)确保泡沫覆盖的均匀性和完整性，以提高灭火效果</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分析管路系统中的能量损失情况，并计算能量损失的大小</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5</w:t>
            </w:r>
            <w:r>
              <w:rPr>
                <w:rFonts w:cs="宋体" w:asciiTheme="minorEastAsia" w:hAnsiTheme="minorEastAsia" w:eastAsiaTheme="minorEastAsia"/>
                <w:szCs w:val="21"/>
              </w:rPr>
              <w:t>)</w:t>
            </w:r>
            <w:r>
              <w:rPr>
                <w:rFonts w:hint="eastAsia" w:cs="宋体" w:asciiTheme="minorEastAsia" w:hAnsiTheme="minorEastAsia" w:eastAsiaTheme="minorEastAsia"/>
                <w:szCs w:val="21"/>
              </w:rPr>
              <w:t>通过计算和分析，提出优化管路系统以减少能量损失和提高系统效率的建议</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6</w:t>
            </w:r>
            <w:r>
              <w:rPr>
                <w:rFonts w:cs="宋体" w:asciiTheme="minorEastAsia" w:hAnsiTheme="minorEastAsia" w:eastAsiaTheme="minorEastAsia"/>
                <w:szCs w:val="21"/>
              </w:rPr>
              <w:t>)</w:t>
            </w:r>
            <w:r>
              <w:rPr>
                <w:rFonts w:hint="eastAsia" w:cs="宋体" w:asciiTheme="minorEastAsia" w:hAnsiTheme="minorEastAsia" w:eastAsiaTheme="minorEastAsia"/>
                <w:szCs w:val="21"/>
              </w:rPr>
              <w:t>根据实际需求，设计简单的管路系统布局和参数设置</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3029"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restart"/>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5</w:t>
            </w:r>
          </w:p>
        </w:tc>
        <w:tc>
          <w:tcPr>
            <w:tcW w:w="1570" w:type="dxa"/>
            <w:vMerge w:val="restart"/>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泵与风机的理论基础</w:t>
            </w:r>
          </w:p>
        </w:tc>
        <w:tc>
          <w:tcPr>
            <w:tcW w:w="3490" w:type="dxa"/>
            <w:vMerge w:val="restart"/>
            <w:shd w:val="clear" w:color="auto" w:fill="auto"/>
            <w:tcMar>
              <w:top w:w="10" w:type="dxa"/>
              <w:left w:w="10" w:type="dxa"/>
              <w:right w:w="10" w:type="dxa"/>
            </w:tcMar>
            <w:vAlign w:val="center"/>
          </w:tcPr>
          <w:p>
            <w:pPr>
              <w:pStyle w:val="2"/>
              <w:spacing w:after="0" w:line="240" w:lineRule="auto"/>
              <w:rPr>
                <w:rFonts w:hint="default" w:cs="宋体" w:asciiTheme="minorEastAsia" w:hAnsiTheme="minorEastAsia" w:eastAsiaTheme="minorEastAsia"/>
                <w:szCs w:val="21"/>
                <w:lang w:val="en-US" w:eastAsia="zh-CN"/>
              </w:rPr>
            </w:pPr>
            <w:r>
              <w:rPr>
                <w:rFonts w:hint="eastAsia" w:cs="宋体" w:asciiTheme="minorEastAsia" w:hAnsiTheme="minorEastAsia" w:eastAsiaTheme="minorEastAsia"/>
                <w:szCs w:val="21"/>
              </w:rPr>
              <w:t>(1)</w:t>
            </w:r>
            <w:r>
              <w:rPr>
                <w:rFonts w:hint="eastAsia" w:cs="宋体" w:asciiTheme="minorEastAsia" w:hAnsiTheme="minorEastAsia" w:eastAsiaTheme="minorEastAsia"/>
                <w:szCs w:val="21"/>
                <w:lang w:val="en-US" w:eastAsia="zh-CN"/>
              </w:rPr>
              <w:t>离心泵的性能和参数含义</w:t>
            </w:r>
          </w:p>
          <w:p>
            <w:pPr>
              <w:pStyle w:val="2"/>
              <w:spacing w:after="0" w:line="240" w:lineRule="auto"/>
              <w:rPr>
                <w:rFonts w:hint="default" w:cs="宋体" w:asciiTheme="minorEastAsia" w:hAnsiTheme="minorEastAsia" w:eastAsiaTheme="minorEastAsia"/>
                <w:szCs w:val="21"/>
                <w:lang w:val="en-US" w:eastAsia="zh-CN"/>
              </w:rPr>
            </w:pPr>
            <w:r>
              <w:rPr>
                <w:rFonts w:cs="宋体" w:asciiTheme="minorEastAsia" w:hAnsiTheme="minorEastAsia" w:eastAsiaTheme="minorEastAsia"/>
                <w:szCs w:val="21"/>
              </w:rPr>
              <w:t>(2)</w:t>
            </w:r>
            <w:r>
              <w:rPr>
                <w:rFonts w:hint="eastAsia" w:cs="宋体" w:asciiTheme="minorEastAsia" w:hAnsiTheme="minorEastAsia" w:eastAsiaTheme="minorEastAsia"/>
                <w:szCs w:val="21"/>
                <w:lang w:val="en-US" w:eastAsia="zh-CN"/>
              </w:rPr>
              <w:t>欧拉方程及其修正</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lang w:val="en-US" w:eastAsia="zh-CN"/>
              </w:rPr>
              <w:t>3</w:t>
            </w:r>
            <w:r>
              <w:rPr>
                <w:rFonts w:cs="宋体" w:asciiTheme="minorEastAsia" w:hAnsiTheme="minorEastAsia" w:eastAsiaTheme="minorEastAsia"/>
                <w:szCs w:val="21"/>
              </w:rPr>
              <w:t>)</w:t>
            </w:r>
            <w:r>
              <w:rPr>
                <w:rFonts w:hint="eastAsia" w:cs="宋体" w:asciiTheme="minorEastAsia" w:hAnsiTheme="minorEastAsia" w:eastAsiaTheme="minorEastAsia"/>
                <w:szCs w:val="21"/>
                <w:lang w:val="en-US" w:eastAsia="zh-CN"/>
              </w:rPr>
              <w:t>理解掌握实际性能曲线和理论性能曲线的区别</w:t>
            </w:r>
          </w:p>
        </w:tc>
        <w:tc>
          <w:tcPr>
            <w:tcW w:w="32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w:t>
            </w:r>
            <w:r>
              <w:rPr>
                <w:rFonts w:hint="eastAsia" w:cs="宋体" w:asciiTheme="minorEastAsia" w:hAnsiTheme="minorEastAsia" w:eastAsiaTheme="minorEastAsia"/>
                <w:szCs w:val="21"/>
                <w:lang w:val="en-US" w:eastAsia="zh-CN"/>
              </w:rPr>
              <w:t>熟练掌握读取不同离心泵的铭牌</w:t>
            </w:r>
            <w:r>
              <w:rPr>
                <w:rFonts w:hint="eastAsia" w:cs="宋体" w:asciiTheme="minorEastAsia" w:hAnsiTheme="minorEastAsia" w:eastAsiaTheme="minorEastAsia"/>
                <w:szCs w:val="21"/>
              </w:rPr>
              <w:t>(2)利用</w:t>
            </w:r>
            <w:r>
              <w:rPr>
                <w:rFonts w:hint="eastAsia" w:cs="宋体" w:asciiTheme="minorEastAsia" w:hAnsiTheme="minorEastAsia" w:eastAsiaTheme="minorEastAsia"/>
                <w:szCs w:val="21"/>
                <w:lang w:eastAsia="zh-CN"/>
              </w:rPr>
              <w:t>在</w:t>
            </w:r>
            <w:r>
              <w:rPr>
                <w:rFonts w:hint="eastAsia" w:cs="宋体" w:asciiTheme="minorEastAsia" w:hAnsiTheme="minorEastAsia" w:eastAsiaTheme="minorEastAsia"/>
                <w:szCs w:val="21"/>
                <w:lang w:val="en-US" w:eastAsia="zh-CN"/>
              </w:rPr>
              <w:t>叶轮中的流动过程加以运用欧拉方程，并用动量矩推导方程</w:t>
            </w:r>
            <w:r>
              <w:rPr>
                <w:rFonts w:hint="eastAsia" w:cs="宋体" w:asciiTheme="minorEastAsia" w:hAnsiTheme="minorEastAsia" w:eastAsiaTheme="minorEastAsia"/>
                <w:szCs w:val="21"/>
              </w:rPr>
              <w:br w:type="textWrapping"/>
            </w:r>
            <w:r>
              <w:rPr>
                <w:rFonts w:hint="eastAsia" w:cs="宋体" w:asciiTheme="minorEastAsia" w:hAnsiTheme="minorEastAsia" w:eastAsiaTheme="minorEastAsia"/>
                <w:szCs w:val="21"/>
              </w:rPr>
              <w:t>(</w:t>
            </w:r>
            <w:r>
              <w:rPr>
                <w:rFonts w:cs="宋体" w:asciiTheme="minorEastAsia" w:hAnsiTheme="minorEastAsia" w:eastAsiaTheme="minorEastAsia"/>
                <w:szCs w:val="21"/>
              </w:rPr>
              <w:t>3</w:t>
            </w:r>
            <w:r>
              <w:rPr>
                <w:rFonts w:hint="eastAsia" w:cs="宋体" w:asciiTheme="minorEastAsia" w:hAnsiTheme="minorEastAsia" w:eastAsiaTheme="minorEastAsia"/>
                <w:szCs w:val="21"/>
              </w:rPr>
              <w:t>)</w:t>
            </w:r>
            <w:r>
              <w:rPr>
                <w:rFonts w:hint="eastAsia" w:cs="宋体" w:asciiTheme="minorEastAsia" w:hAnsiTheme="minorEastAsia" w:eastAsiaTheme="minorEastAsia"/>
                <w:szCs w:val="21"/>
                <w:lang w:val="en-US" w:eastAsia="zh-CN"/>
              </w:rPr>
              <w:t>根据</w:t>
            </w:r>
            <w:r>
              <w:rPr>
                <w:rFonts w:hint="eastAsia" w:cs="宋体" w:asciiTheme="minorEastAsia" w:hAnsiTheme="minorEastAsia" w:eastAsiaTheme="minorEastAsia"/>
                <w:szCs w:val="21"/>
              </w:rPr>
              <w:t>泵与风机所提供的流量和扬程之间的关系</w:t>
            </w:r>
            <w:r>
              <w:rPr>
                <w:rFonts w:hint="eastAsia" w:cs="宋体" w:asciiTheme="minorEastAsia" w:hAnsiTheme="minorEastAsia" w:eastAsiaTheme="minorEastAsia"/>
                <w:szCs w:val="21"/>
                <w:lang w:eastAsia="zh-CN"/>
              </w:rPr>
              <w:t>，所提供的流量与所需外加轴功率之间的关系，</w:t>
            </w:r>
            <w:r>
              <w:rPr>
                <w:rFonts w:hint="eastAsia" w:cs="宋体" w:asciiTheme="minorEastAsia" w:hAnsiTheme="minorEastAsia" w:eastAsiaTheme="minorEastAsia"/>
                <w:szCs w:val="21"/>
                <w:lang w:val="en-US" w:eastAsia="zh-CN"/>
              </w:rPr>
              <w:t>求得性能曲线</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85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3297" w:hRule="atLeast"/>
        </w:trPr>
        <w:tc>
          <w:tcPr>
            <w:tcW w:w="990" w:type="dxa"/>
            <w:vMerge w:val="restart"/>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6</w:t>
            </w:r>
          </w:p>
        </w:tc>
        <w:tc>
          <w:tcPr>
            <w:tcW w:w="1570" w:type="dxa"/>
            <w:vMerge w:val="restart"/>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泵与风机的运行分析及选择</w:t>
            </w:r>
          </w:p>
        </w:tc>
        <w:tc>
          <w:tcPr>
            <w:tcW w:w="349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w:t>
            </w:r>
            <w:r>
              <w:rPr>
                <w:rFonts w:hint="eastAsia" w:cs="宋体" w:asciiTheme="minorEastAsia" w:hAnsiTheme="minorEastAsia" w:eastAsiaTheme="minorEastAsia"/>
                <w:szCs w:val="21"/>
                <w:lang w:val="en-US" w:eastAsia="zh-CN"/>
              </w:rPr>
              <w:t>学习掌握</w:t>
            </w:r>
            <w:r>
              <w:rPr>
                <w:rFonts w:hint="eastAsia" w:cs="宋体" w:asciiTheme="minorEastAsia" w:hAnsiTheme="minorEastAsia" w:eastAsiaTheme="minorEastAsia"/>
                <w:szCs w:val="21"/>
              </w:rPr>
              <w:t>管路附件</w:t>
            </w:r>
            <w:r>
              <w:rPr>
                <w:rFonts w:hint="eastAsia" w:cs="宋体" w:asciiTheme="minorEastAsia" w:hAnsiTheme="minorEastAsia" w:eastAsiaTheme="minorEastAsia"/>
                <w:szCs w:val="21"/>
                <w:lang w:val="en-US" w:eastAsia="zh-CN"/>
              </w:rPr>
              <w:t>以及</w:t>
            </w:r>
            <w:r>
              <w:rPr>
                <w:rFonts w:hint="eastAsia" w:cs="宋体" w:asciiTheme="minorEastAsia" w:hAnsiTheme="minorEastAsia" w:eastAsiaTheme="minorEastAsia"/>
                <w:szCs w:val="21"/>
              </w:rPr>
              <w:t>水泵的扬程</w:t>
            </w:r>
            <w:r>
              <w:rPr>
                <w:rFonts w:hint="eastAsia" w:cs="宋体" w:asciiTheme="minorEastAsia" w:hAnsiTheme="minorEastAsia" w:eastAsiaTheme="minorEastAsia"/>
                <w:szCs w:val="21"/>
              </w:rPr>
              <w:br w:type="textWrapping"/>
            </w:r>
            <w:r>
              <w:rPr>
                <w:rFonts w:hint="eastAsia" w:cs="宋体" w:asciiTheme="minorEastAsia" w:hAnsiTheme="minorEastAsia" w:eastAsiaTheme="minorEastAsia"/>
                <w:szCs w:val="21"/>
              </w:rPr>
              <w:t>(2)</w:t>
            </w:r>
            <w:r>
              <w:rPr>
                <w:rFonts w:hint="eastAsia" w:cs="宋体" w:asciiTheme="minorEastAsia" w:hAnsiTheme="minorEastAsia" w:eastAsiaTheme="minorEastAsia"/>
                <w:szCs w:val="21"/>
                <w:lang w:val="en-US" w:eastAsia="zh-CN"/>
              </w:rPr>
              <w:t>了解掌握</w:t>
            </w:r>
            <w:r>
              <w:rPr>
                <w:rFonts w:hint="eastAsia" w:cs="宋体" w:asciiTheme="minorEastAsia" w:hAnsiTheme="minorEastAsia" w:eastAsiaTheme="minorEastAsia"/>
                <w:szCs w:val="21"/>
              </w:rPr>
              <w:t>气蚀产生的原因</w:t>
            </w:r>
            <w:r>
              <w:rPr>
                <w:rFonts w:hint="eastAsia" w:cs="宋体" w:asciiTheme="minorEastAsia" w:hAnsiTheme="minorEastAsia" w:eastAsiaTheme="minorEastAsia"/>
                <w:szCs w:val="21"/>
                <w:lang w:val="en-US" w:eastAsia="zh-CN"/>
              </w:rPr>
              <w:t>和</w:t>
            </w:r>
            <w:r>
              <w:rPr>
                <w:rFonts w:hint="eastAsia" w:cs="宋体" w:asciiTheme="minorEastAsia" w:hAnsiTheme="minorEastAsia" w:eastAsiaTheme="minorEastAsia"/>
                <w:szCs w:val="21"/>
              </w:rPr>
              <w:t>危害及避免措施</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(3)如何确定离心泵或风机的实际扬程与流量</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管理性能曲线的绘制与哪些因素有关</w:t>
            </w:r>
            <w:r>
              <w:rPr>
                <w:rFonts w:hint="eastAsia" w:cs="宋体" w:asciiTheme="minorEastAsia" w:hAnsiTheme="minorEastAsia" w:eastAsiaTheme="minorEastAsia"/>
                <w:szCs w:val="21"/>
                <w:lang w:val="en-US" w:eastAsia="zh-CN"/>
              </w:rPr>
              <w:t>如：管路性能曲线，泵或风机的工作点，运行工况的稳定性</w:t>
            </w:r>
          </w:p>
        </w:tc>
        <w:tc>
          <w:tcPr>
            <w:tcW w:w="3270" w:type="dxa"/>
            <w:vMerge w:val="restart"/>
            <w:shd w:val="clear" w:color="auto" w:fill="auto"/>
            <w:tcMar>
              <w:top w:w="10" w:type="dxa"/>
              <w:left w:w="10" w:type="dxa"/>
              <w:right w:w="10" w:type="dxa"/>
            </w:tcMar>
            <w:vAlign w:val="center"/>
          </w:tcPr>
          <w:p>
            <w:pPr>
              <w:pStyle w:val="2"/>
              <w:spacing w:after="0" w:line="240" w:lineRule="auto"/>
              <w:rPr>
                <w:rFonts w:hint="eastAsia" w:cs="宋体" w:asciiTheme="minorEastAsia" w:hAnsiTheme="minorEastAsia" w:eastAsiaTheme="minorEastAsia"/>
                <w:szCs w:val="21"/>
                <w:lang w:eastAsia="zh-CN"/>
              </w:rPr>
            </w:pPr>
            <w:r>
              <w:rPr>
                <w:rFonts w:hint="eastAsia" w:cs="宋体" w:asciiTheme="minorEastAsia" w:hAnsiTheme="minorEastAsia" w:eastAsiaTheme="minorEastAsia"/>
                <w:szCs w:val="21"/>
              </w:rPr>
              <w:t>(1)根据给定的条件分析水泵的扬程基本表达式</w:t>
            </w:r>
            <w:r>
              <w:rPr>
                <w:rFonts w:hint="eastAsia" w:cs="宋体" w:asciiTheme="minorEastAsia" w:hAnsiTheme="minorEastAsia" w:eastAsiaTheme="minorEastAsia"/>
                <w:szCs w:val="21"/>
                <w:lang w:eastAsia="zh-CN"/>
              </w:rPr>
              <w:t>，潜水泵从水井抽水，将水送到屋顶水塔</w:t>
            </w:r>
            <w:r>
              <w:rPr>
                <w:rFonts w:hint="eastAsia" w:cs="宋体" w:asciiTheme="minorEastAsia" w:hAnsiTheme="minorEastAsia" w:eastAsiaTheme="minorEastAsia"/>
                <w:szCs w:val="21"/>
                <w:lang w:val="en-US" w:eastAsia="zh-CN"/>
              </w:rPr>
              <w:t>的</w:t>
            </w:r>
            <w:r>
              <w:rPr>
                <w:rFonts w:hint="eastAsia" w:cs="宋体" w:asciiTheme="minorEastAsia" w:hAnsiTheme="minorEastAsia" w:eastAsiaTheme="minorEastAsia"/>
                <w:szCs w:val="21"/>
                <w:lang w:eastAsia="zh-CN"/>
              </w:rPr>
              <w:t>扬程如何计算</w:t>
            </w:r>
          </w:p>
          <w:p>
            <w:pPr>
              <w:pStyle w:val="2"/>
              <w:spacing w:after="0" w:line="240" w:lineRule="auto"/>
              <w:rPr>
                <w:rFonts w:hint="default" w:cs="宋体" w:asciiTheme="minorEastAsia" w:hAnsiTheme="minorEastAsia" w:eastAsiaTheme="minorEastAsia"/>
                <w:szCs w:val="21"/>
                <w:lang w:val="en-US" w:eastAsia="zh-CN"/>
              </w:rPr>
            </w:pPr>
            <w:r>
              <w:rPr>
                <w:rFonts w:hint="eastAsia" w:cs="宋体" w:asciiTheme="minorEastAsia" w:hAnsiTheme="minorEastAsia" w:eastAsiaTheme="minorEastAsia"/>
                <w:szCs w:val="21"/>
              </w:rPr>
              <w:t>(2)利用</w:t>
            </w:r>
            <w:r>
              <w:rPr>
                <w:rFonts w:hint="eastAsia" w:cs="宋体" w:asciiTheme="minorEastAsia" w:hAnsiTheme="minorEastAsia" w:eastAsiaTheme="minorEastAsia"/>
                <w:szCs w:val="21"/>
                <w:lang w:val="en-US" w:eastAsia="zh-CN"/>
              </w:rPr>
              <w:t>所学知识独立分析气蚀现象的产生并分析高海拔地区如何避免发生气蚀</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(3)设计合理的</w:t>
            </w:r>
            <w:r>
              <w:rPr>
                <w:rFonts w:hint="eastAsia" w:cs="宋体" w:asciiTheme="minorEastAsia" w:hAnsiTheme="minorEastAsia" w:eastAsiaTheme="minorEastAsia"/>
                <w:szCs w:val="21"/>
                <w:lang w:val="en-US" w:eastAsia="zh-CN"/>
              </w:rPr>
              <w:t>安装高度</w:t>
            </w:r>
            <w:r>
              <w:rPr>
                <w:rFonts w:hint="eastAsia" w:cs="宋体" w:asciiTheme="minorEastAsia" w:hAnsiTheme="minorEastAsia" w:eastAsiaTheme="minorEastAsia"/>
                <w:szCs w:val="21"/>
              </w:rPr>
              <w:t>，通过计算和分析，</w:t>
            </w:r>
            <w:r>
              <w:rPr>
                <w:rFonts w:hint="eastAsia" w:cs="宋体" w:asciiTheme="minorEastAsia" w:hAnsiTheme="minorEastAsia" w:eastAsiaTheme="minorEastAsia"/>
                <w:szCs w:val="21"/>
                <w:lang w:val="en-US" w:eastAsia="zh-CN"/>
              </w:rPr>
              <w:t>了解</w:t>
            </w:r>
            <w:r>
              <w:rPr>
                <w:rFonts w:hint="eastAsia" w:cs="宋体" w:asciiTheme="minorEastAsia" w:hAnsiTheme="minorEastAsia" w:eastAsiaTheme="minorEastAsia"/>
                <w:szCs w:val="21"/>
              </w:rPr>
              <w:t>必须使泵装设在吸水池面以下</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lang w:val="en-US" w:eastAsia="zh-CN"/>
              </w:rPr>
              <w:t>根据实际数据情况，计算并</w:t>
            </w:r>
            <w:r>
              <w:rPr>
                <w:rFonts w:hint="eastAsia" w:cs="宋体" w:asciiTheme="minorEastAsia" w:hAnsiTheme="minorEastAsia" w:eastAsiaTheme="minorEastAsia"/>
                <w:szCs w:val="21"/>
              </w:rPr>
              <w:t>绘制离心泵的管路性能曲线</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963"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3869" w:hRule="atLeast"/>
        </w:trPr>
        <w:tc>
          <w:tcPr>
            <w:tcW w:w="990" w:type="dxa"/>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7</w:t>
            </w:r>
          </w:p>
        </w:tc>
        <w:tc>
          <w:tcPr>
            <w:tcW w:w="1570" w:type="dxa"/>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泵与风机的运行和维护</w:t>
            </w:r>
          </w:p>
        </w:tc>
        <w:tc>
          <w:tcPr>
            <w:tcW w:w="3490" w:type="dxa"/>
            <w:shd w:val="clear" w:color="auto" w:fill="auto"/>
            <w:tcMar>
              <w:top w:w="10" w:type="dxa"/>
              <w:left w:w="10" w:type="dxa"/>
              <w:right w:w="10" w:type="dxa"/>
            </w:tcMar>
            <w:vAlign w:val="center"/>
          </w:tcPr>
          <w:p>
            <w:pPr>
              <w:pStyle w:val="2"/>
              <w:spacing w:after="0" w:line="240" w:lineRule="auto"/>
              <w:rPr>
                <w:rFonts w:hint="eastAsia" w:cs="宋体" w:asciiTheme="minorEastAsia" w:hAnsiTheme="minorEastAsia" w:eastAsiaTheme="minorEastAsia"/>
                <w:szCs w:val="21"/>
                <w:lang w:eastAsia="zh-CN"/>
              </w:rPr>
            </w:pPr>
            <w:r>
              <w:rPr>
                <w:rFonts w:cs="宋体" w:asciiTheme="minorEastAsia" w:hAnsiTheme="minorEastAsia" w:eastAsiaTheme="minorEastAsia"/>
                <w:szCs w:val="21"/>
              </w:rPr>
              <w:t>(</w:t>
            </w:r>
            <w:r>
              <w:rPr>
                <w:rFonts w:hint="eastAsia" w:cs="宋体" w:asciiTheme="minorEastAsia" w:hAnsiTheme="minorEastAsia" w:eastAsiaTheme="minorEastAsia"/>
                <w:szCs w:val="21"/>
              </w:rPr>
              <w:t>1</w:t>
            </w:r>
            <w:r>
              <w:rPr>
                <w:rFonts w:cs="宋体" w:asciiTheme="minorEastAsia" w:hAnsiTheme="minorEastAsia" w:eastAsiaTheme="minorEastAsia"/>
                <w:szCs w:val="21"/>
              </w:rPr>
              <w:t>)</w:t>
            </w:r>
            <w:r>
              <w:rPr>
                <w:rFonts w:hint="eastAsia" w:cs="宋体" w:asciiTheme="minorEastAsia" w:hAnsiTheme="minorEastAsia" w:eastAsiaTheme="minorEastAsia"/>
                <w:szCs w:val="21"/>
                <w:lang w:val="en-US" w:eastAsia="zh-CN"/>
              </w:rPr>
              <w:t>了解</w:t>
            </w:r>
            <w:r>
              <w:rPr>
                <w:rFonts w:hint="eastAsia" w:cs="宋体" w:asciiTheme="minorEastAsia" w:hAnsiTheme="minorEastAsia" w:eastAsiaTheme="minorEastAsia"/>
                <w:szCs w:val="21"/>
              </w:rPr>
              <w:t>离心水泵的组成</w:t>
            </w:r>
            <w:r>
              <w:rPr>
                <w:rFonts w:hint="eastAsia" w:cs="宋体" w:asciiTheme="minorEastAsia" w:hAnsiTheme="minorEastAsia" w:eastAsiaTheme="minorEastAsia"/>
                <w:szCs w:val="21"/>
                <w:lang w:eastAsia="zh-CN"/>
              </w:rPr>
              <w:t>，</w:t>
            </w:r>
            <w:r>
              <w:rPr>
                <w:rFonts w:hint="eastAsia" w:cs="宋体" w:asciiTheme="minorEastAsia" w:hAnsiTheme="minorEastAsia" w:eastAsiaTheme="minorEastAsia"/>
                <w:szCs w:val="21"/>
              </w:rPr>
              <w:t>离心水泵的工作原理</w:t>
            </w:r>
            <w:r>
              <w:rPr>
                <w:rFonts w:hint="eastAsia" w:cs="宋体" w:asciiTheme="minorEastAsia" w:hAnsiTheme="minorEastAsia" w:eastAsiaTheme="minorEastAsia"/>
                <w:szCs w:val="21"/>
                <w:lang w:eastAsia="zh-CN"/>
              </w:rPr>
              <w:t>，水泵的安全运行和维护保养</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2</w:t>
            </w:r>
            <w:r>
              <w:rPr>
                <w:rFonts w:cs="宋体" w:asciiTheme="minorEastAsia" w:hAnsiTheme="minorEastAsia" w:eastAsiaTheme="minorEastAsia"/>
                <w:szCs w:val="21"/>
              </w:rPr>
              <w:t>)</w:t>
            </w:r>
            <w:r>
              <w:rPr>
                <w:rFonts w:hint="eastAsia" w:cs="宋体" w:asciiTheme="minorEastAsia" w:hAnsiTheme="minorEastAsia" w:eastAsiaTheme="minorEastAsia"/>
                <w:szCs w:val="21"/>
              </w:rPr>
              <w:t>离心式水泵的工作原理</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(3)离心风机的安装与验收</w:t>
            </w:r>
            <w:r>
              <w:rPr>
                <w:rFonts w:hint="eastAsia" w:cs="宋体" w:asciiTheme="minorEastAsia" w:hAnsiTheme="minorEastAsia" w:eastAsiaTheme="minorEastAsia"/>
                <w:szCs w:val="21"/>
                <w:lang w:val="en-US" w:eastAsia="zh-CN"/>
              </w:rPr>
              <w:t>以及</w:t>
            </w:r>
            <w:r>
              <w:rPr>
                <w:rFonts w:hint="eastAsia" w:cs="宋体" w:asciiTheme="minorEastAsia" w:hAnsiTheme="minorEastAsia" w:eastAsiaTheme="minorEastAsia"/>
                <w:szCs w:val="21"/>
              </w:rPr>
              <w:t>离心风机常见故障及排除</w:t>
            </w:r>
          </w:p>
          <w:p>
            <w:pPr>
              <w:pStyle w:val="2"/>
              <w:spacing w:after="0" w:line="240" w:lineRule="auto"/>
              <w:rPr>
                <w:rFonts w:hint="eastAsia"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立式轴流泵及混流泵的运行及故障分析</w:t>
            </w:r>
          </w:p>
          <w:p>
            <w:pPr>
              <w:pStyle w:val="2"/>
              <w:spacing w:after="0" w:line="240" w:lineRule="auto"/>
              <w:rPr>
                <w:rFonts w:cs="宋体" w:asciiTheme="minorEastAsia" w:hAnsiTheme="minorEastAsia" w:eastAsiaTheme="minorEastAsia"/>
                <w:szCs w:val="21"/>
              </w:rPr>
            </w:pPr>
          </w:p>
        </w:tc>
        <w:tc>
          <w:tcPr>
            <w:tcW w:w="3270" w:type="dxa"/>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(1)根据给定的条件分析水泵的保养方法与重点</w:t>
            </w:r>
            <w:r>
              <w:rPr>
                <w:rFonts w:hint="eastAsia" w:cs="宋体" w:asciiTheme="minorEastAsia" w:hAnsiTheme="minorEastAsia" w:eastAsiaTheme="minorEastAsia"/>
                <w:szCs w:val="21"/>
                <w:lang w:val="en-US" w:eastAsia="zh-CN"/>
              </w:rPr>
              <w:t>以及水泵的故障及排除</w:t>
            </w:r>
            <w:r>
              <w:rPr>
                <w:rFonts w:hint="eastAsia" w:cs="宋体" w:asciiTheme="minorEastAsia" w:hAnsiTheme="minorEastAsia" w:eastAsiaTheme="minorEastAsia"/>
                <w:szCs w:val="21"/>
              </w:rPr>
              <w:t>(2)利用灌水排气</w:t>
            </w:r>
            <w:r>
              <w:rPr>
                <w:rFonts w:hint="eastAsia" w:cs="宋体" w:asciiTheme="minorEastAsia" w:hAnsiTheme="minorEastAsia" w:eastAsiaTheme="minorEastAsia"/>
                <w:szCs w:val="21"/>
                <w:lang w:eastAsia="zh-CN"/>
              </w:rPr>
              <w:t>，</w:t>
            </w:r>
            <w:r>
              <w:rPr>
                <w:rFonts w:hint="eastAsia" w:cs="宋体" w:asciiTheme="minorEastAsia" w:hAnsiTheme="minorEastAsia" w:eastAsiaTheme="minorEastAsia"/>
                <w:szCs w:val="21"/>
              </w:rPr>
              <w:t>启动电源，离心出水，真空进水</w:t>
            </w:r>
            <w:r>
              <w:rPr>
                <w:rFonts w:hint="eastAsia" w:cs="宋体" w:asciiTheme="minorEastAsia" w:hAnsiTheme="minorEastAsia" w:eastAsiaTheme="minorEastAsia"/>
                <w:szCs w:val="21"/>
                <w:lang w:val="en-US" w:eastAsia="zh-CN"/>
              </w:rPr>
              <w:t>等原理分析故障</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(3)将</w:t>
            </w:r>
            <w:r>
              <w:rPr>
                <w:rFonts w:hint="eastAsia" w:cs="宋体" w:asciiTheme="minorEastAsia" w:hAnsiTheme="minorEastAsia" w:eastAsiaTheme="minorEastAsia"/>
                <w:szCs w:val="21"/>
                <w:lang w:val="en-US" w:eastAsia="zh-CN"/>
              </w:rPr>
              <w:t>故障分析</w:t>
            </w:r>
            <w:r>
              <w:rPr>
                <w:rFonts w:hint="eastAsia" w:cs="宋体" w:asciiTheme="minorEastAsia" w:hAnsiTheme="minorEastAsia" w:eastAsiaTheme="minorEastAsia"/>
                <w:szCs w:val="21"/>
              </w:rPr>
              <w:t>应用于实际工程中，如振动异常</w:t>
            </w:r>
            <w:r>
              <w:rPr>
                <w:rFonts w:hint="eastAsia" w:cs="宋体" w:asciiTheme="minorEastAsia" w:hAnsiTheme="minorEastAsia" w:eastAsiaTheme="minorEastAsia"/>
                <w:szCs w:val="21"/>
                <w:lang w:eastAsia="zh-CN"/>
              </w:rPr>
              <w:t>，</w:t>
            </w:r>
            <w:r>
              <w:rPr>
                <w:rFonts w:hint="eastAsia" w:cs="宋体" w:asciiTheme="minorEastAsia" w:hAnsiTheme="minorEastAsia" w:eastAsiaTheme="minorEastAsia"/>
                <w:szCs w:val="21"/>
              </w:rPr>
              <w:t>轴承发热等</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lang w:val="en-US" w:eastAsia="zh-CN"/>
              </w:rPr>
              <w:t>根据实际情况进行</w:t>
            </w:r>
            <w:r>
              <w:rPr>
                <w:rFonts w:hint="eastAsia" w:cs="宋体" w:asciiTheme="minorEastAsia" w:hAnsiTheme="minorEastAsia" w:eastAsiaTheme="minorEastAsia"/>
                <w:szCs w:val="21"/>
              </w:rPr>
              <w:t>轴流式风机的运行及故障分析</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746" w:hRule="atLeast"/>
        </w:trPr>
        <w:tc>
          <w:tcPr>
            <w:tcW w:w="990" w:type="dxa"/>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8</w:t>
            </w:r>
          </w:p>
        </w:tc>
        <w:tc>
          <w:tcPr>
            <w:tcW w:w="1570" w:type="dxa"/>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气体射流</w:t>
            </w:r>
          </w:p>
        </w:tc>
        <w:tc>
          <w:tcPr>
            <w:tcW w:w="3490" w:type="dxa"/>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(1)</w:t>
            </w:r>
            <w:r>
              <w:rPr>
                <w:rFonts w:hint="eastAsia" w:cs="宋体" w:asciiTheme="minorEastAsia" w:hAnsiTheme="minorEastAsia" w:eastAsiaTheme="minorEastAsia"/>
                <w:szCs w:val="21"/>
              </w:rPr>
              <w:t>气体射流</w:t>
            </w:r>
            <w:r>
              <w:rPr>
                <w:rFonts w:hint="eastAsia" w:cs="宋体" w:asciiTheme="minorEastAsia" w:hAnsiTheme="minorEastAsia" w:eastAsiaTheme="minorEastAsia"/>
                <w:szCs w:val="21"/>
                <w:lang w:val="en-US" w:eastAsia="zh-CN"/>
              </w:rPr>
              <w:t>概念：</w:t>
            </w:r>
            <w:r>
              <w:rPr>
                <w:rFonts w:hint="eastAsia" w:cs="宋体" w:asciiTheme="minorEastAsia" w:hAnsiTheme="minorEastAsia" w:eastAsiaTheme="minorEastAsia"/>
                <w:szCs w:val="21"/>
              </w:rPr>
              <w:t>气体在一定的压力或速度下，从一个孔口、喷嘴或狭缝中喷出，形成的特定流动形态</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2</w:t>
            </w:r>
            <w:r>
              <w:rPr>
                <w:rFonts w:cs="宋体" w:asciiTheme="minorEastAsia" w:hAnsiTheme="minorEastAsia" w:eastAsiaTheme="minorEastAsia"/>
                <w:szCs w:val="21"/>
              </w:rPr>
              <w:t>)</w:t>
            </w:r>
            <w:r>
              <w:rPr>
                <w:rFonts w:hint="eastAsia" w:cs="宋体" w:asciiTheme="minorEastAsia" w:hAnsiTheme="minorEastAsia" w:eastAsiaTheme="minorEastAsia"/>
                <w:szCs w:val="21"/>
              </w:rPr>
              <w:t>气体射流的分类，如自由射流、受限射流和冲击射流等，以及按气体性质分类的可压缩气体射流和不可压缩气体射流</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3</w:t>
            </w:r>
            <w:r>
              <w:rPr>
                <w:rFonts w:cs="宋体" w:asciiTheme="minorEastAsia" w:hAnsiTheme="minorEastAsia" w:eastAsiaTheme="minorEastAsia"/>
                <w:szCs w:val="21"/>
              </w:rPr>
              <w:t>)</w:t>
            </w:r>
            <w:r>
              <w:rPr>
                <w:rFonts w:hint="eastAsia" w:cs="宋体" w:asciiTheme="minorEastAsia" w:hAnsiTheme="minorEastAsia" w:eastAsiaTheme="minorEastAsia"/>
                <w:szCs w:val="21"/>
              </w:rPr>
              <w:t>气体射流具有方向性、扩散性和扰动性等基本特性，气体射流在空间中形成的射流区域、边界层、核心区等结构特点</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气体射流的连续性方程、动量方程和能量方程等基本数学模型，这些方程在描述气体射流运动规律中的应用</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5</w:t>
            </w:r>
            <w:r>
              <w:rPr>
                <w:rFonts w:cs="宋体" w:asciiTheme="minorEastAsia" w:hAnsiTheme="minorEastAsia" w:eastAsiaTheme="minorEastAsia"/>
                <w:szCs w:val="21"/>
              </w:rPr>
              <w:t>)</w:t>
            </w:r>
            <w:r>
              <w:rPr>
                <w:rFonts w:hint="eastAsia" w:cs="宋体" w:asciiTheme="minorEastAsia" w:hAnsiTheme="minorEastAsia" w:eastAsiaTheme="minorEastAsia"/>
                <w:szCs w:val="21"/>
              </w:rPr>
              <w:t>气体射流在航空航天、化工、环保等领域的广泛应用，如推进、混合、分离、加热、冷却等</w:t>
            </w:r>
          </w:p>
        </w:tc>
        <w:tc>
          <w:tcPr>
            <w:tcW w:w="3270" w:type="dxa"/>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(1)</w:t>
            </w:r>
            <w:r>
              <w:rPr>
                <w:rFonts w:hint="eastAsia" w:cs="宋体" w:asciiTheme="minorEastAsia" w:hAnsiTheme="minorEastAsia" w:eastAsiaTheme="minorEastAsia"/>
                <w:szCs w:val="21"/>
              </w:rPr>
              <w:t>分析气体射流的形成和扩散过程</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(2)</w:t>
            </w:r>
            <w:r>
              <w:rPr>
                <w:rFonts w:hint="eastAsia" w:cs="宋体" w:asciiTheme="minorEastAsia" w:hAnsiTheme="minorEastAsia" w:eastAsiaTheme="minorEastAsia"/>
                <w:szCs w:val="21"/>
              </w:rPr>
              <w:t>判断气体射流的类型（如自由射流、受限射流等）和特性（如方向性、扩散性等）</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(3)</w:t>
            </w:r>
            <w:r>
              <w:rPr>
                <w:rFonts w:hint="eastAsia" w:cs="宋体" w:asciiTheme="minorEastAsia" w:hAnsiTheme="minorEastAsia" w:eastAsiaTheme="minorEastAsia"/>
                <w:szCs w:val="21"/>
              </w:rPr>
              <w:t>利用气体射流的数学模型计算射流速度、流量、压力等参数，分析气体射流过程中的能量损失和流动阻力</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设计合理的气体射流系统布局和参数设置，通过计算和分析，提出优化气体射流系统以提高效率和减少能耗的建议</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5</w:t>
            </w:r>
            <w:r>
              <w:rPr>
                <w:rFonts w:cs="宋体" w:asciiTheme="minorEastAsia" w:hAnsiTheme="minorEastAsia" w:eastAsiaTheme="minorEastAsia"/>
                <w:szCs w:val="21"/>
              </w:rPr>
              <w:t>)</w:t>
            </w:r>
            <w:r>
              <w:rPr>
                <w:rFonts w:hint="eastAsia" w:cs="宋体" w:asciiTheme="minorEastAsia" w:hAnsiTheme="minorEastAsia" w:eastAsiaTheme="minorEastAsia"/>
                <w:szCs w:val="21"/>
              </w:rPr>
              <w:t>将气体射流技术应用于实际工程中，如利用气体射流进行混合、分离、加热等操作</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restart"/>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9</w:t>
            </w:r>
          </w:p>
        </w:tc>
        <w:tc>
          <w:tcPr>
            <w:tcW w:w="15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其他常用泵与风机</w:t>
            </w:r>
          </w:p>
        </w:tc>
        <w:tc>
          <w:tcPr>
            <w:tcW w:w="349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(1)不同类型泵或风机（如离心泵、轴流风机等）的工作原理、性能特点以及适用场景</w:t>
            </w:r>
            <w:r>
              <w:rPr>
                <w:rFonts w:hint="eastAsia" w:cs="宋体" w:asciiTheme="minorEastAsia" w:hAnsiTheme="minorEastAsia" w:eastAsiaTheme="minorEastAsia"/>
                <w:szCs w:val="21"/>
              </w:rPr>
              <w:br w:type="textWrapping"/>
            </w:r>
            <w:r>
              <w:rPr>
                <w:rFonts w:hint="eastAsia" w:cs="宋体" w:asciiTheme="minorEastAsia" w:hAnsiTheme="minorEastAsia" w:eastAsiaTheme="minorEastAsia"/>
                <w:szCs w:val="21"/>
              </w:rPr>
              <w:t>(2)泵或风机的主要性能参数，如流量、扬程、效率、功率等</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(3)</w:t>
            </w:r>
            <w:r>
              <w:rPr>
                <w:rFonts w:hint="eastAsia" w:cs="宋体" w:asciiTheme="minorEastAsia" w:hAnsiTheme="minorEastAsia" w:eastAsiaTheme="minorEastAsia"/>
                <w:szCs w:val="21"/>
              </w:rPr>
              <w:t>泵或风机的基本安装</w:t>
            </w:r>
            <w:r>
              <w:rPr>
                <w:rFonts w:hint="eastAsia" w:cs="宋体" w:asciiTheme="minorEastAsia" w:hAnsiTheme="minorEastAsia" w:eastAsiaTheme="minorEastAsia"/>
                <w:szCs w:val="21"/>
                <w:lang w:val="en-US" w:eastAsia="zh-CN"/>
              </w:rPr>
              <w:t>原理与</w:t>
            </w:r>
            <w:r>
              <w:rPr>
                <w:rFonts w:hint="eastAsia" w:cs="宋体" w:asciiTheme="minorEastAsia" w:hAnsiTheme="minorEastAsia" w:eastAsiaTheme="minorEastAsia"/>
                <w:szCs w:val="21"/>
              </w:rPr>
              <w:t>步骤，包括基础准备、设备安装、管道连接、电气接线等</w:t>
            </w:r>
          </w:p>
          <w:p>
            <w:pPr>
              <w:pStyle w:val="2"/>
              <w:spacing w:after="0" w:line="240" w:lineRule="auto"/>
              <w:rPr>
                <w:rFonts w:cs="宋体" w:eastAsiaTheme="minorEastAsia"/>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安装过程中需要注意的事项，如防止损坏设备、确保安装精度、保证安全等</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5</w:t>
            </w:r>
            <w:r>
              <w:rPr>
                <w:rFonts w:cs="宋体" w:asciiTheme="minorEastAsia" w:hAnsiTheme="minorEastAsia" w:eastAsiaTheme="minorEastAsia"/>
                <w:szCs w:val="21"/>
              </w:rPr>
              <w:t>)</w:t>
            </w:r>
            <w:r>
              <w:rPr>
                <w:rFonts w:hint="eastAsia" w:cs="宋体" w:asciiTheme="minorEastAsia" w:hAnsiTheme="minorEastAsia" w:eastAsiaTheme="minorEastAsia"/>
                <w:szCs w:val="21"/>
              </w:rPr>
              <w:t>泵或风机选型的基本原则，如满足流量和扬程要求、高效运行、安全可靠等</w:t>
            </w:r>
          </w:p>
        </w:tc>
        <w:tc>
          <w:tcPr>
            <w:tcW w:w="32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(1)选择合适的泵或风机类型、规格和型号，计算和分析泵或风机的性能参数</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(2)正确安装泵或风机设备，调整泵或风机的安装位置和角度，确保其性能得到充分发挥</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3</w:t>
            </w:r>
            <w:r>
              <w:rPr>
                <w:rFonts w:cs="宋体" w:asciiTheme="minorEastAsia" w:hAnsiTheme="minorEastAsia" w:eastAsiaTheme="minorEastAsia"/>
                <w:szCs w:val="21"/>
              </w:rPr>
              <w:t>)</w:t>
            </w:r>
            <w:r>
              <w:rPr>
                <w:rFonts w:hint="eastAsia" w:cs="宋体" w:asciiTheme="minorEastAsia" w:hAnsiTheme="minorEastAsia" w:eastAsiaTheme="minorEastAsia"/>
                <w:szCs w:val="21"/>
              </w:rPr>
              <w:t>对安装完成的泵或风机进行检查和调试，确保其正常运行和性能稳定，根据检查结果进行必要的调整和优化，提高泵或风机的运行效率和使用寿命</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识别和解决泵或风机在运行过程中出现的常见问题，如振动、噪音、泄漏等</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570" w:type="dxa"/>
            <w:vMerge w:val="continue"/>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3490" w:type="dxa"/>
            <w:vMerge w:val="continue"/>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3270" w:type="dxa"/>
            <w:vMerge w:val="continue"/>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570" w:type="dxa"/>
            <w:vMerge w:val="continue"/>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3490" w:type="dxa"/>
            <w:vMerge w:val="continue"/>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3270" w:type="dxa"/>
            <w:vMerge w:val="continue"/>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r>
    </w:tbl>
    <w:p>
      <w:pPr>
        <w:spacing w:after="0" w:line="240" w:lineRule="auto"/>
        <w:ind w:firstLine="342" w:firstLineChars="150"/>
        <w:jc w:val="both"/>
        <w:rPr>
          <w:rFonts w:hint="eastAsia" w:asciiTheme="minorEastAsia" w:hAnsiTheme="minorEastAsia" w:eastAsiaTheme="minorEastAsia"/>
        </w:rPr>
      </w:pPr>
    </w:p>
    <w:p>
      <w:pPr>
        <w:spacing w:after="0" w:line="240" w:lineRule="auto"/>
        <w:ind w:firstLine="342" w:firstLineChars="150"/>
        <w:jc w:val="both"/>
        <w:rPr>
          <w:rFonts w:asciiTheme="minorEastAsia" w:hAnsiTheme="minorEastAsia" w:eastAsiaTheme="minorEastAsia"/>
        </w:rPr>
      </w:pPr>
      <w:r>
        <w:rPr>
          <w:rFonts w:hint="eastAsia" w:asciiTheme="minorEastAsia" w:hAnsiTheme="minorEastAsia" w:eastAsiaTheme="minorEastAsia"/>
        </w:rPr>
        <w:t>（二）考核方式</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本课程采用过程考核、理论考核、技能考核方式进行。</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1.过程考核：占课程总评成绩的40%。包括学生到课、课堂交流、实训练习、平时作业、阶段测练、期中考试等环节，由任课教师在课程教学过程中实施与评定；</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2.理论考核：占课程总评成绩的20%。由教研室在课程结束时组织实施，或在课程教学过程中分阶段实施；</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3.技能考核：占课程总评成绩的40%。由教研室制定技能考核方案，在课程结束或课程教学过程中分阶段，采用分组或个人抽签方式实施。</w:t>
      </w:r>
    </w:p>
    <w:p>
      <w:pPr>
        <w:spacing w:after="0" w:line="240" w:lineRule="auto"/>
        <w:ind w:firstLine="454"/>
        <w:jc w:val="both"/>
        <w:rPr>
          <w:rFonts w:asciiTheme="minorEastAsia" w:hAnsiTheme="minorEastAsia" w:eastAsiaTheme="minorEastAsia"/>
        </w:rPr>
      </w:pPr>
      <w:bookmarkStart w:id="12" w:name="_Toc144476174"/>
      <w:r>
        <w:rPr>
          <w:rFonts w:hint="eastAsia" w:asciiTheme="minorEastAsia" w:hAnsiTheme="minorEastAsia" w:eastAsiaTheme="minorEastAsia"/>
        </w:rPr>
        <w:t>七、实施建议</w:t>
      </w:r>
      <w:bookmarkEnd w:id="12"/>
    </w:p>
    <w:p>
      <w:pPr>
        <w:keepNext w:val="0"/>
        <w:keepLines w:val="0"/>
        <w:pageBreakBefore w:val="0"/>
        <w:widowControl/>
        <w:kinsoku/>
        <w:wordWrap/>
        <w:overflowPunct/>
        <w:topLinePunct w:val="0"/>
        <w:autoSpaceDE/>
        <w:autoSpaceDN/>
        <w:bidi w:val="0"/>
        <w:adjustRightInd/>
        <w:snapToGrid/>
        <w:spacing w:after="0" w:line="240" w:lineRule="auto"/>
        <w:ind w:firstLine="454"/>
        <w:jc w:val="left"/>
        <w:textAlignment w:val="auto"/>
        <w:rPr>
          <w:rFonts w:cs="宋体" w:asciiTheme="minorEastAsia" w:hAnsiTheme="minorEastAsia" w:eastAsiaTheme="minorEastAsia"/>
          <w:bCs/>
          <w:color w:val="000000"/>
          <w:kern w:val="0"/>
        </w:rPr>
      </w:pPr>
      <w:r>
        <w:rPr>
          <w:rFonts w:hint="eastAsia" w:cs="宋体" w:asciiTheme="minorEastAsia" w:hAnsiTheme="minorEastAsia" w:eastAsiaTheme="minorEastAsia"/>
          <w:bCs/>
          <w:color w:val="000000"/>
          <w:kern w:val="0"/>
        </w:rPr>
        <w:t>（一）教材编写与使用选择</w:t>
      </w:r>
    </w:p>
    <w:p>
      <w:pPr>
        <w:keepNext w:val="0"/>
        <w:keepLines w:val="0"/>
        <w:pageBreakBefore w:val="0"/>
        <w:widowControl/>
        <w:kinsoku/>
        <w:wordWrap/>
        <w:overflowPunct/>
        <w:topLinePunct w:val="0"/>
        <w:autoSpaceDE/>
        <w:autoSpaceDN/>
        <w:bidi w:val="0"/>
        <w:adjustRightInd/>
        <w:snapToGrid/>
        <w:spacing w:after="0" w:line="240" w:lineRule="auto"/>
        <w:ind w:firstLine="454"/>
        <w:jc w:val="left"/>
        <w:textAlignment w:val="auto"/>
        <w:rPr>
          <w:rFonts w:hint="eastAsia" w:asciiTheme="minorEastAsia" w:hAnsiTheme="minorEastAsia" w:eastAsiaTheme="minorEastAsia" w:cstheme="minorEastAsia"/>
          <w:bCs/>
          <w:kern w:val="36"/>
        </w:rPr>
      </w:pPr>
      <w:r>
        <w:rPr>
          <w:rFonts w:hint="eastAsia" w:asciiTheme="minorEastAsia" w:hAnsiTheme="minorEastAsia" w:eastAsiaTheme="minorEastAsia" w:cstheme="minorEastAsia"/>
          <w:bCs/>
          <w:kern w:val="36"/>
          <w:lang w:val="en-US" w:eastAsia="zh-CN"/>
        </w:rPr>
        <w:t>教材选用</w:t>
      </w:r>
      <w:r>
        <w:rPr>
          <w:rFonts w:hint="eastAsia" w:asciiTheme="minorEastAsia" w:hAnsiTheme="minorEastAsia" w:eastAsiaTheme="minorEastAsia" w:cstheme="minorEastAsia"/>
          <w:bCs/>
          <w:kern w:val="36"/>
        </w:rPr>
        <w:t>陶进主编.《工程流体力学泵与风机》.北京：北京理工大学出版社,2021.08.</w:t>
      </w:r>
    </w:p>
    <w:p>
      <w:pPr>
        <w:keepNext w:val="0"/>
        <w:keepLines w:val="0"/>
        <w:pageBreakBefore w:val="0"/>
        <w:widowControl/>
        <w:kinsoku/>
        <w:wordWrap/>
        <w:overflowPunct/>
        <w:topLinePunct w:val="0"/>
        <w:autoSpaceDE/>
        <w:autoSpaceDN/>
        <w:bidi w:val="0"/>
        <w:adjustRightInd/>
        <w:snapToGrid/>
        <w:spacing w:after="0" w:line="240" w:lineRule="auto"/>
        <w:ind w:firstLine="454"/>
        <w:jc w:val="left"/>
        <w:textAlignment w:val="auto"/>
        <w:rPr>
          <w:rFonts w:hint="eastAsia" w:asciiTheme="minorEastAsia" w:hAnsiTheme="minorEastAsia" w:eastAsiaTheme="minorEastAsia" w:cstheme="minorEastAsia"/>
          <w:bCs/>
          <w:kern w:val="36"/>
        </w:rPr>
      </w:pPr>
      <w:r>
        <w:rPr>
          <w:rFonts w:hint="eastAsia" w:asciiTheme="minorEastAsia" w:hAnsiTheme="minorEastAsia" w:eastAsiaTheme="minorEastAsia" w:cstheme="minorEastAsia"/>
          <w:bCs/>
          <w:kern w:val="36"/>
        </w:rPr>
        <w:t>土木工程类专业应用型人才培养系列教材ISBN</w:t>
      </w:r>
      <w:r>
        <w:rPr>
          <w:rFonts w:hint="eastAsia" w:asciiTheme="minorEastAsia" w:hAnsiTheme="minorEastAsia" w:eastAsiaTheme="minorEastAsia" w:cstheme="minorEastAsia"/>
          <w:bCs/>
          <w:kern w:val="36"/>
          <w:lang w:eastAsia="zh-CN"/>
        </w:rPr>
        <w:t>：</w:t>
      </w:r>
      <w:r>
        <w:rPr>
          <w:rFonts w:hint="eastAsia" w:asciiTheme="minorEastAsia" w:hAnsiTheme="minorEastAsia" w:eastAsiaTheme="minorEastAsia" w:cstheme="minorEastAsia"/>
          <w:bCs/>
          <w:kern w:val="36"/>
        </w:rPr>
        <w:t>978-7-5763-0233-2</w:t>
      </w:r>
      <w:r>
        <w:rPr>
          <w:rFonts w:hint="eastAsia" w:asciiTheme="minorEastAsia" w:hAnsiTheme="minorEastAsia" w:eastAsiaTheme="minorEastAsia" w:cstheme="minorEastAsia"/>
          <w:bCs/>
          <w:kern w:val="36"/>
          <w:lang w:val="en-US" w:eastAsia="zh-CN"/>
        </w:rPr>
        <w:t xml:space="preserve"> </w:t>
      </w:r>
      <w:r>
        <w:rPr>
          <w:rFonts w:hint="eastAsia" w:asciiTheme="minorEastAsia" w:hAnsiTheme="minorEastAsia" w:eastAsiaTheme="minorEastAsia" w:cstheme="minorEastAsia"/>
          <w:bCs/>
          <w:kern w:val="36"/>
        </w:rPr>
        <w:t>原书定价</w:t>
      </w:r>
      <w:r>
        <w:rPr>
          <w:rFonts w:hint="eastAsia" w:asciiTheme="minorEastAsia" w:hAnsiTheme="minorEastAsia" w:eastAsiaTheme="minorEastAsia" w:cstheme="minorEastAsia"/>
          <w:bCs/>
          <w:kern w:val="36"/>
          <w:lang w:eastAsia="zh-CN"/>
        </w:rPr>
        <w:t>：</w:t>
      </w:r>
      <w:r>
        <w:rPr>
          <w:rFonts w:hint="eastAsia" w:asciiTheme="minorEastAsia" w:hAnsiTheme="minorEastAsia" w:eastAsiaTheme="minorEastAsia" w:cstheme="minorEastAsia"/>
          <w:bCs/>
          <w:kern w:val="36"/>
        </w:rPr>
        <w:t>56.00</w:t>
      </w:r>
    </w:p>
    <w:p>
      <w:pPr>
        <w:pStyle w:val="2"/>
        <w:keepNext w:val="0"/>
        <w:keepLines w:val="0"/>
        <w:pageBreakBefore w:val="0"/>
        <w:widowControl w:val="0"/>
        <w:kinsoku/>
        <w:wordWrap/>
        <w:overflowPunct/>
        <w:topLinePunct w:val="0"/>
        <w:autoSpaceDE/>
        <w:autoSpaceDN/>
        <w:bidi w:val="0"/>
        <w:adjustRightInd/>
        <w:snapToGrid/>
        <w:spacing w:line="240" w:lineRule="auto"/>
        <w:ind w:firstLine="496"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参考资料</w:t>
      </w:r>
    </w:p>
    <w:p>
      <w:pPr>
        <w:pStyle w:val="2"/>
        <w:keepNext w:val="0"/>
        <w:keepLines w:val="0"/>
        <w:pageBreakBefore w:val="0"/>
        <w:widowControl w:val="0"/>
        <w:kinsoku/>
        <w:wordWrap/>
        <w:overflowPunct/>
        <w:topLinePunct w:val="0"/>
        <w:autoSpaceDE/>
        <w:autoSpaceDN/>
        <w:bidi w:val="0"/>
        <w:adjustRightInd/>
        <w:snapToGrid/>
        <w:spacing w:line="240" w:lineRule="auto"/>
        <w:ind w:firstLine="496"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1）白桦.流体力学泵与风机.中国建筑工业出版社，2015.</w:t>
      </w:r>
    </w:p>
    <w:p>
      <w:pPr>
        <w:pStyle w:val="2"/>
        <w:keepNext w:val="0"/>
        <w:keepLines w:val="0"/>
        <w:pageBreakBefore w:val="0"/>
        <w:widowControl w:val="0"/>
        <w:kinsoku/>
        <w:wordWrap/>
        <w:overflowPunct/>
        <w:topLinePunct w:val="0"/>
        <w:autoSpaceDE/>
        <w:autoSpaceDN/>
        <w:bidi w:val="0"/>
        <w:adjustRightInd/>
        <w:snapToGrid/>
        <w:spacing w:line="240" w:lineRule="auto"/>
        <w:ind w:firstLine="496"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2）王寒栋.泵与风机.北京:机械工业出版社，2016.</w:t>
      </w:r>
    </w:p>
    <w:p>
      <w:pPr>
        <w:widowControl/>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（二）教学方法与手段</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1.教学方法：</w:t>
      </w:r>
    </w:p>
    <w:p>
      <w:pPr>
        <w:spacing w:after="0" w:line="240" w:lineRule="auto"/>
        <w:ind w:firstLine="454"/>
        <w:jc w:val="both"/>
        <w:rPr>
          <w:rFonts w:asciiTheme="minorEastAsia" w:hAnsiTheme="minorEastAsia" w:eastAsiaTheme="minorEastAsia"/>
        </w:rPr>
      </w:pPr>
      <w:bookmarkStart w:id="13" w:name="_Hlk140358385"/>
      <w:r>
        <w:rPr>
          <w:rFonts w:hint="eastAsia" w:asciiTheme="minorEastAsia" w:hAnsiTheme="minorEastAsia" w:eastAsiaTheme="minorEastAsia"/>
        </w:rPr>
        <w:t>课程根据不同教学内容主要采用以下教学方式。</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（1）传递-接受式：教师以讲授方式向学生传递教学内容，强调教师的指导作用，学生可以在课堂上接受大量的理论知识；</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（2）问题-探究式：教师抛出课程案例，以问题为线索，学生通过思考、实践、小组讨论等方式探究解决问题的方法，重点培养学生的学习能力和合作精神；</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（3）示范-模仿式：采用在实践技能教学上，通过老师的示范，学生观看后动手操作的方式，锻炼学生技能，达到教学目的</w:t>
      </w:r>
      <w:bookmarkEnd w:id="13"/>
      <w:r>
        <w:rPr>
          <w:rFonts w:hint="eastAsia" w:asciiTheme="minorEastAsia" w:hAnsiTheme="minorEastAsia" w:eastAsiaTheme="minorEastAsia"/>
        </w:rPr>
        <w:t>。</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2.教学手段：</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rPr>
        <w:t>采用线上线下混合式教学模式，把一次课分成课前、课中、课后三个阶段，课前学生根据任务进行线上“五步学习法”自主学习和仿真实训，通过网络与老师交流；课中教师应用“云课堂”平台，主要针对课前学习存在的问题及重点难点集中讲授，并开展学生实操、互动讨论、递进拓展和小结测验等活动，达到运用知识、内化知识的目的；课后进行在线作业和辅导等活动。</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利用仿真软件和虚拟试验动画等进行实训仿真教学，弥补实训设备种类及数量缺乏的不足，有效提升学生理解和分析流动过程、操作调控流体设备的能力，尽可能为学生提供贴近工程应用的场景。</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（三）课程资源开发与利用</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通过浏览网络精品课程，更有针对性地学习自己感兴趣的内容。</w:t>
      </w:r>
    </w:p>
    <w:p>
      <w:pPr>
        <w:keepNext w:val="0"/>
        <w:keepLines w:val="0"/>
        <w:pageBreakBefore w:val="0"/>
        <w:widowControl w:val="0"/>
        <w:kinsoku/>
        <w:wordWrap/>
        <w:overflowPunct/>
        <w:topLinePunct w:val="0"/>
        <w:autoSpaceDE/>
        <w:autoSpaceDN/>
        <w:bidi w:val="0"/>
        <w:adjustRightInd/>
        <w:snapToGrid/>
        <w:spacing w:after="0" w:line="240" w:lineRule="auto"/>
        <w:ind w:firstLine="456" w:firstLineChars="200"/>
        <w:jc w:val="left"/>
        <w:textAlignment w:val="auto"/>
        <w:rPr>
          <w:rFonts w:hint="eastAsia" w:asciiTheme="minorEastAsia" w:hAnsiTheme="minorEastAsia" w:eastAsiaTheme="minorEastAsia" w:cstheme="minorEastAsia"/>
          <w:sz w:val="24"/>
          <w:szCs w:val="24"/>
        </w:rPr>
      </w:pPr>
      <w:bookmarkStart w:id="14" w:name="_Toc144476175"/>
      <w:r>
        <w:rPr>
          <w:rFonts w:hint="eastAsia" w:asciiTheme="minorEastAsia" w:hAnsiTheme="minorEastAsia" w:eastAsiaTheme="minorEastAsia" w:cstheme="minorEastAsia"/>
          <w:sz w:val="24"/>
          <w:szCs w:val="24"/>
        </w:rPr>
        <w:t>1.中国大学 MOOC：流体力学       国家精品</w:t>
      </w:r>
    </w:p>
    <w:p>
      <w:pPr>
        <w:keepNext w:val="0"/>
        <w:keepLines w:val="0"/>
        <w:pageBreakBefore w:val="0"/>
        <w:widowControl w:val="0"/>
        <w:kinsoku/>
        <w:wordWrap/>
        <w:overflowPunct/>
        <w:topLinePunct w:val="0"/>
        <w:autoSpaceDE/>
        <w:autoSpaceDN/>
        <w:bidi w:val="0"/>
        <w:adjustRightInd/>
        <w:snapToGrid/>
        <w:spacing w:after="0" w:line="240" w:lineRule="auto"/>
        <w:ind w:firstLine="456"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https://www.icourse163.org/course/DUT-1002043010</w:t>
      </w:r>
    </w:p>
    <w:p>
      <w:pPr>
        <w:keepNext w:val="0"/>
        <w:keepLines w:val="0"/>
        <w:pageBreakBefore w:val="0"/>
        <w:widowControl w:val="0"/>
        <w:kinsoku/>
        <w:wordWrap/>
        <w:overflowPunct/>
        <w:topLinePunct w:val="0"/>
        <w:autoSpaceDE/>
        <w:autoSpaceDN/>
        <w:bidi w:val="0"/>
        <w:adjustRightInd/>
        <w:snapToGrid/>
        <w:spacing w:after="0" w:line="240" w:lineRule="auto"/>
        <w:ind w:firstLine="456"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2.中国大学 MOOC：工程流体力学   国家精品</w:t>
      </w:r>
    </w:p>
    <w:p>
      <w:pPr>
        <w:keepNext w:val="0"/>
        <w:keepLines w:val="0"/>
        <w:pageBreakBefore w:val="0"/>
        <w:widowControl w:val="0"/>
        <w:kinsoku/>
        <w:wordWrap/>
        <w:overflowPunct/>
        <w:topLinePunct w:val="0"/>
        <w:autoSpaceDE/>
        <w:autoSpaceDN/>
        <w:bidi w:val="0"/>
        <w:adjustRightInd/>
        <w:snapToGrid/>
        <w:spacing w:after="0" w:line="240" w:lineRule="auto"/>
        <w:ind w:firstLine="456"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https://www.icourse163.org/course/DUT-1002750017</w:t>
      </w:r>
    </w:p>
    <w:p>
      <w:pPr>
        <w:keepNext w:val="0"/>
        <w:keepLines w:val="0"/>
        <w:pageBreakBefore w:val="0"/>
        <w:widowControl w:val="0"/>
        <w:kinsoku/>
        <w:wordWrap/>
        <w:overflowPunct/>
        <w:topLinePunct w:val="0"/>
        <w:autoSpaceDE/>
        <w:autoSpaceDN/>
        <w:bidi w:val="0"/>
        <w:adjustRightInd/>
        <w:snapToGrid/>
        <w:spacing w:after="0" w:line="240" w:lineRule="auto"/>
        <w:ind w:firstLine="456"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3.中国大学 MOOC：泵与风机</w:t>
      </w:r>
    </w:p>
    <w:p>
      <w:pPr>
        <w:keepNext w:val="0"/>
        <w:keepLines w:val="0"/>
        <w:pageBreakBefore w:val="0"/>
        <w:widowControl w:val="0"/>
        <w:kinsoku/>
        <w:wordWrap/>
        <w:overflowPunct/>
        <w:topLinePunct w:val="0"/>
        <w:autoSpaceDE/>
        <w:autoSpaceDN/>
        <w:bidi w:val="0"/>
        <w:adjustRightInd/>
        <w:snapToGrid/>
        <w:spacing w:after="0" w:line="240" w:lineRule="auto"/>
        <w:ind w:firstLine="456"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https://www.icourse163.org/course/NCEPUB-1463489171</w:t>
      </w:r>
    </w:p>
    <w:p>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r>
        <w:rPr>
          <w:rFonts w:hint="eastAsia" w:asciiTheme="minorEastAsia" w:hAnsiTheme="minorEastAsia" w:eastAsiaTheme="minorEastAsia" w:cstheme="minorEastAsia"/>
          <w:sz w:val="24"/>
          <w:szCs w:val="24"/>
          <w:lang w:val="en-US" w:eastAsia="zh-CN"/>
        </w:rPr>
        <w:t>智慧树</w:t>
      </w:r>
      <w:r>
        <w:rPr>
          <w:rFonts w:hint="eastAsia" w:asciiTheme="minorEastAsia" w:hAnsiTheme="minorEastAsia" w:eastAsiaTheme="minorEastAsia" w:cstheme="minorEastAsia"/>
          <w:sz w:val="24"/>
          <w:szCs w:val="24"/>
        </w:rPr>
        <w:t>：流体力学泵与风机</w:t>
      </w:r>
    </w:p>
    <w:p>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Theme="minorEastAsia" w:hAnsiTheme="minorEastAsia" w:eastAsiaTheme="minorEastAsia" w:cstheme="minorEastAsia"/>
          <w:color w:val="auto"/>
          <w:sz w:val="24"/>
          <w:szCs w:val="24"/>
          <w:u w:val="none"/>
        </w:rPr>
      </w:pPr>
      <w:r>
        <w:rPr>
          <w:rFonts w:hint="eastAsia" w:asciiTheme="minorEastAsia" w:hAnsiTheme="minorEastAsia" w:eastAsiaTheme="minorEastAsia" w:cstheme="minorEastAsia"/>
          <w:color w:val="auto"/>
          <w:sz w:val="24"/>
          <w:szCs w:val="24"/>
          <w:u w:val="none"/>
        </w:rPr>
        <w:t>https://coursehome.zhihuishu.com/courseHome/1000012345/#onlineCourse</w:t>
      </w:r>
    </w:p>
    <w:p>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5.深圳职业技术学院：流体力学泵与风机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96"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https://mooc.istudy.szpu.edu.cn/course/18600000010407.html</w:t>
      </w:r>
    </w:p>
    <w:p>
      <w:pPr>
        <w:spacing w:after="0" w:line="240" w:lineRule="auto"/>
        <w:ind w:firstLine="454"/>
        <w:rPr>
          <w:rFonts w:asciiTheme="minorEastAsia" w:hAnsiTheme="minorEastAsia" w:eastAsiaTheme="minorEastAsia"/>
        </w:rPr>
      </w:pPr>
      <w:r>
        <w:rPr>
          <w:rFonts w:hint="eastAsia" w:asciiTheme="minorEastAsia" w:hAnsiTheme="minorEastAsia" w:eastAsiaTheme="minorEastAsia"/>
        </w:rPr>
        <w:t>八、编制说明</w:t>
      </w:r>
      <w:bookmarkEnd w:id="14"/>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编写人：吴增抱  讲师  赣西科技职业学院应急管理与艺术设计学院</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审核人：李良松  教授  赣西科技职业学院应急管理与艺术设计学院</w:t>
      </w:r>
    </w:p>
    <w:p>
      <w:pPr>
        <w:spacing w:after="0" w:line="240" w:lineRule="auto"/>
        <w:ind w:firstLine="454"/>
        <w:jc w:val="both"/>
        <w:rPr>
          <w:rFonts w:asciiTheme="minorEastAsia" w:hAnsiTheme="minorEastAsia" w:eastAsiaTheme="minorEastAsia"/>
          <w:sz w:val="28"/>
          <w:szCs w:val="28"/>
        </w:rPr>
      </w:pPr>
      <w:r>
        <w:rPr>
          <w:rFonts w:hint="eastAsia" w:asciiTheme="minorEastAsia" w:hAnsiTheme="minorEastAsia" w:eastAsiaTheme="minorEastAsia"/>
        </w:rPr>
        <w:t>执行日：本标准从2024年9月起执行</w:t>
      </w:r>
      <w:r>
        <w:rPr>
          <w:rFonts w:hint="eastAsia" w:asciiTheme="minorEastAsia" w:hAnsiTheme="minorEastAsia" w:eastAsiaTheme="minorEastAsia"/>
          <w:sz w:val="28"/>
          <w:szCs w:val="28"/>
        </w:rPr>
        <w:t>。</w:t>
      </w:r>
    </w:p>
    <w:p>
      <w:pPr>
        <w:spacing w:after="0" w:line="240" w:lineRule="auto"/>
        <w:ind w:firstLine="0" w:firstLineChars="0"/>
        <w:jc w:val="both"/>
        <w:rPr>
          <w:rFonts w:asciiTheme="minorEastAsia" w:hAnsiTheme="minorEastAsia" w:eastAsiaTheme="minorEastAsia"/>
        </w:rPr>
      </w:pPr>
      <w:bookmarkStart w:id="15" w:name="_GoBack"/>
      <w:bookmarkEnd w:id="15"/>
    </w:p>
    <w:sectPr>
      <w:headerReference r:id="rId7" w:type="first"/>
      <w:footerReference r:id="rId10" w:type="first"/>
      <w:headerReference r:id="rId5" w:type="default"/>
      <w:footerReference r:id="rId8" w:type="default"/>
      <w:headerReference r:id="rId6" w:type="even"/>
      <w:footerReference r:id="rId9" w:type="even"/>
      <w:pgSz w:w="11906" w:h="16838"/>
      <w:pgMar w:top="1701" w:right="1417" w:bottom="1417" w:left="1417" w:header="851" w:footer="992" w:gutter="0"/>
      <w:pgNumType w:start="1"/>
      <w:cols w:space="720" w:num="1"/>
      <w:docGrid w:type="linesAndChars" w:linePitch="394" w:charSpace="-26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56"/>
      </w:pPr>
      <w:r>
        <w:separator/>
      </w:r>
    </w:p>
  </w:endnote>
  <w:endnote w:type="continuationSeparator" w:id="1">
    <w:p>
      <w:pPr>
        <w:spacing w:line="240" w:lineRule="auto"/>
        <w:ind w:firstLine="45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PingFang-SC-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tabs>
        <w:tab w:val="center" w:pos="4536"/>
        <w:tab w:val="clear" w:pos="4153"/>
      </w:tabs>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86385" cy="273050"/>
              <wp:effectExtent l="0" t="0" r="0" b="0"/>
              <wp:wrapNone/>
              <wp:docPr id="1608983267" name="文本框 1"/>
              <wp:cNvGraphicFramePr/>
              <a:graphic xmlns:a="http://schemas.openxmlformats.org/drawingml/2006/main">
                <a:graphicData uri="http://schemas.microsoft.com/office/word/2010/wordprocessingShape">
                  <wps:wsp>
                    <wps:cNvSpPr txBox="1"/>
                    <wps:spPr>
                      <a:xfrm>
                        <a:off x="0" y="0"/>
                        <a:ext cx="286385" cy="273050"/>
                      </a:xfrm>
                      <a:prstGeom prst="rect">
                        <a:avLst/>
                      </a:prstGeom>
                      <a:noFill/>
                      <a:ln w="15875">
                        <a:noFill/>
                      </a:ln>
                    </wps:spPr>
                    <wps:txbx>
                      <w:txbxContent>
                        <w:p>
                          <w:pPr>
                            <w:pStyle w:val="16"/>
                            <w:ind w:firstLine="360"/>
                            <w:rPr>
                              <w:rStyle w:val="30"/>
                            </w:rPr>
                          </w:pPr>
                          <w:r>
                            <w:fldChar w:fldCharType="begin"/>
                          </w:r>
                          <w:r>
                            <w:rPr>
                              <w:rStyle w:val="30"/>
                            </w:rPr>
                            <w:instrText xml:space="preserve">PAGE  </w:instrText>
                          </w:r>
                          <w:r>
                            <w:fldChar w:fldCharType="separate"/>
                          </w:r>
                          <w:r>
                            <w:rPr>
                              <w:rStyle w:val="30"/>
                            </w:rPr>
                            <w:t>14</w:t>
                          </w:r>
                          <w:r>
                            <w:fldChar w:fldCharType="end"/>
                          </w:r>
                        </w:p>
                      </w:txbxContent>
                    </wps:txbx>
                    <wps:bodyPr vert="horz" wrap="none" lIns="0" tIns="0" rIns="0" bIns="0" anchor="t" anchorCtr="0">
                      <a:spAutoFit/>
                    </wps:bodyPr>
                  </wps:wsp>
                </a:graphicData>
              </a:graphic>
            </wp:anchor>
          </w:drawing>
        </mc:Choice>
        <mc:Fallback>
          <w:pict>
            <v:shape id="文本框 1" o:spid="_x0000_s1026" o:spt="202" type="#_x0000_t202" style="position:absolute;left:0pt;margin-top:0pt;height:21.5pt;width:22.55pt;mso-position-horizontal:center;mso-position-horizontal-relative:margin;mso-wrap-style:none;z-index:251659264;mso-width-relative:page;mso-height-relative:page;" filled="f" stroked="f" coordsize="21600,21600" o:gfxdata="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c5XJ&#10;rdQAAAADAQAADwAAAAAAAAABACAAAAAiAAAAZHJzL2Rvd25yZXYueG1sUEsBAhQAFAAAAAgAh07i&#10;QFZcsWftAQAAwwMAAA4AAAAAAAAAAQAgAAAAIwEAAGRycy9lMm9Eb2MueG1sUEsFBgAAAAAGAAYA&#10;WQEAAIIFAAAAAA==&#10;">
              <v:fill on="f" focussize="0,0"/>
              <v:stroke on="f" weight="1.25pt"/>
              <v:imagedata o:title=""/>
              <o:lock v:ext="edit" aspectratio="f"/>
              <v:textbox inset="0mm,0mm,0mm,0mm" style="mso-fit-shape-to-text:t;">
                <w:txbxContent>
                  <w:p>
                    <w:pPr>
                      <w:pStyle w:val="16"/>
                      <w:ind w:firstLine="360"/>
                      <w:rPr>
                        <w:rStyle w:val="30"/>
                      </w:rPr>
                    </w:pPr>
                    <w:r>
                      <w:fldChar w:fldCharType="begin"/>
                    </w:r>
                    <w:r>
                      <w:rPr>
                        <w:rStyle w:val="30"/>
                      </w:rPr>
                      <w:instrText xml:space="preserve">PAGE  </w:instrText>
                    </w:r>
                    <w:r>
                      <w:fldChar w:fldCharType="separate"/>
                    </w:r>
                    <w:r>
                      <w:rPr>
                        <w:rStyle w:val="30"/>
                      </w:rPr>
                      <w:t>14</w:t>
                    </w:r>
                    <w:r>
                      <w:fldChar w:fldCharType="end"/>
                    </w:r>
                  </w:p>
                </w:txbxContent>
              </v:textbox>
            </v:shape>
          </w:pict>
        </mc:Fallback>
      </mc:AlternateContent>
    </w: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ind w:firstLine="456"/>
      </w:pPr>
      <w:r>
        <w:separator/>
      </w:r>
    </w:p>
  </w:footnote>
  <w:footnote w:type="continuationSeparator" w:id="1">
    <w:p>
      <w:pPr>
        <w:spacing w:before="0" w:after="0" w:line="278" w:lineRule="auto"/>
        <w:ind w:firstLine="45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A73F7F"/>
    <w:multiLevelType w:val="singleLevel"/>
    <w:tmpl w:val="21A73F7F"/>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MwYjQ4NTg1NmJjMzU5ZDZlODEyNWNkMzA2MmJkYjIifQ=="/>
  </w:docVars>
  <w:rsids>
    <w:rsidRoot w:val="00437DC1"/>
    <w:rsid w:val="00002FA5"/>
    <w:rsid w:val="0001162D"/>
    <w:rsid w:val="0001471F"/>
    <w:rsid w:val="00015796"/>
    <w:rsid w:val="000173DB"/>
    <w:rsid w:val="000213D4"/>
    <w:rsid w:val="0002203E"/>
    <w:rsid w:val="0002734C"/>
    <w:rsid w:val="0003203F"/>
    <w:rsid w:val="00041E9B"/>
    <w:rsid w:val="0006073E"/>
    <w:rsid w:val="000612C0"/>
    <w:rsid w:val="00066135"/>
    <w:rsid w:val="0006761E"/>
    <w:rsid w:val="000678BD"/>
    <w:rsid w:val="000722C1"/>
    <w:rsid w:val="00076329"/>
    <w:rsid w:val="00080505"/>
    <w:rsid w:val="000910EA"/>
    <w:rsid w:val="000A2A3A"/>
    <w:rsid w:val="000A4788"/>
    <w:rsid w:val="000C59C8"/>
    <w:rsid w:val="000D0391"/>
    <w:rsid w:val="000D4E3A"/>
    <w:rsid w:val="000D5457"/>
    <w:rsid w:val="000E591B"/>
    <w:rsid w:val="000F638F"/>
    <w:rsid w:val="000F68D6"/>
    <w:rsid w:val="001015F3"/>
    <w:rsid w:val="00112D50"/>
    <w:rsid w:val="00120F43"/>
    <w:rsid w:val="00127B9F"/>
    <w:rsid w:val="001379F8"/>
    <w:rsid w:val="00140607"/>
    <w:rsid w:val="001452A0"/>
    <w:rsid w:val="00146540"/>
    <w:rsid w:val="00147D5C"/>
    <w:rsid w:val="00154577"/>
    <w:rsid w:val="001605F2"/>
    <w:rsid w:val="0016213B"/>
    <w:rsid w:val="001768F9"/>
    <w:rsid w:val="00176B10"/>
    <w:rsid w:val="001A0165"/>
    <w:rsid w:val="001A21A8"/>
    <w:rsid w:val="001B2607"/>
    <w:rsid w:val="001D0C30"/>
    <w:rsid w:val="001D43E4"/>
    <w:rsid w:val="001D5C6F"/>
    <w:rsid w:val="001E1937"/>
    <w:rsid w:val="001F2C0E"/>
    <w:rsid w:val="001F3E53"/>
    <w:rsid w:val="002038B4"/>
    <w:rsid w:val="00207BFB"/>
    <w:rsid w:val="00226556"/>
    <w:rsid w:val="0023779B"/>
    <w:rsid w:val="0024382E"/>
    <w:rsid w:val="00272657"/>
    <w:rsid w:val="002748AB"/>
    <w:rsid w:val="002762C4"/>
    <w:rsid w:val="00280CD0"/>
    <w:rsid w:val="00293962"/>
    <w:rsid w:val="0029591D"/>
    <w:rsid w:val="002A603E"/>
    <w:rsid w:val="002B3CEB"/>
    <w:rsid w:val="002B75E9"/>
    <w:rsid w:val="002D24D0"/>
    <w:rsid w:val="002E7D04"/>
    <w:rsid w:val="002F1C09"/>
    <w:rsid w:val="002F5D86"/>
    <w:rsid w:val="0030317C"/>
    <w:rsid w:val="0030335B"/>
    <w:rsid w:val="00305FC3"/>
    <w:rsid w:val="00320558"/>
    <w:rsid w:val="0035275C"/>
    <w:rsid w:val="00361C9D"/>
    <w:rsid w:val="00365B2E"/>
    <w:rsid w:val="003661E4"/>
    <w:rsid w:val="003679BE"/>
    <w:rsid w:val="00367EF1"/>
    <w:rsid w:val="00374E03"/>
    <w:rsid w:val="00377C52"/>
    <w:rsid w:val="00386BCA"/>
    <w:rsid w:val="0039755D"/>
    <w:rsid w:val="003A5C71"/>
    <w:rsid w:val="003B318B"/>
    <w:rsid w:val="003D0EE8"/>
    <w:rsid w:val="003E4465"/>
    <w:rsid w:val="003E7365"/>
    <w:rsid w:val="00403CA7"/>
    <w:rsid w:val="004047CD"/>
    <w:rsid w:val="004109F2"/>
    <w:rsid w:val="00410A20"/>
    <w:rsid w:val="00424A97"/>
    <w:rsid w:val="00425FDC"/>
    <w:rsid w:val="004260E1"/>
    <w:rsid w:val="0043202B"/>
    <w:rsid w:val="00437C5E"/>
    <w:rsid w:val="00437DC1"/>
    <w:rsid w:val="004401CF"/>
    <w:rsid w:val="00443189"/>
    <w:rsid w:val="00450A96"/>
    <w:rsid w:val="00453725"/>
    <w:rsid w:val="004552A9"/>
    <w:rsid w:val="00457539"/>
    <w:rsid w:val="004620B2"/>
    <w:rsid w:val="004672D5"/>
    <w:rsid w:val="00474E10"/>
    <w:rsid w:val="00476338"/>
    <w:rsid w:val="00482EFB"/>
    <w:rsid w:val="00484FC9"/>
    <w:rsid w:val="00494AC8"/>
    <w:rsid w:val="004A0808"/>
    <w:rsid w:val="004A4D45"/>
    <w:rsid w:val="004B1564"/>
    <w:rsid w:val="004C21BE"/>
    <w:rsid w:val="004C2813"/>
    <w:rsid w:val="004C4133"/>
    <w:rsid w:val="004D157F"/>
    <w:rsid w:val="004D3AC1"/>
    <w:rsid w:val="004E6F3C"/>
    <w:rsid w:val="004F1C1B"/>
    <w:rsid w:val="004F5817"/>
    <w:rsid w:val="005061E8"/>
    <w:rsid w:val="00516641"/>
    <w:rsid w:val="00516EE0"/>
    <w:rsid w:val="00517431"/>
    <w:rsid w:val="0052042F"/>
    <w:rsid w:val="0052213C"/>
    <w:rsid w:val="005278A0"/>
    <w:rsid w:val="00527FF0"/>
    <w:rsid w:val="00534A8D"/>
    <w:rsid w:val="005445A8"/>
    <w:rsid w:val="005515E3"/>
    <w:rsid w:val="005554F5"/>
    <w:rsid w:val="005570F5"/>
    <w:rsid w:val="005745D7"/>
    <w:rsid w:val="005745FD"/>
    <w:rsid w:val="00586F4E"/>
    <w:rsid w:val="00593F9E"/>
    <w:rsid w:val="00594152"/>
    <w:rsid w:val="005A0930"/>
    <w:rsid w:val="005B1EB0"/>
    <w:rsid w:val="005B363F"/>
    <w:rsid w:val="005C11A9"/>
    <w:rsid w:val="005D733D"/>
    <w:rsid w:val="005D79B4"/>
    <w:rsid w:val="005E3088"/>
    <w:rsid w:val="005E48E7"/>
    <w:rsid w:val="005F4DBB"/>
    <w:rsid w:val="00602E01"/>
    <w:rsid w:val="006044E1"/>
    <w:rsid w:val="006068BD"/>
    <w:rsid w:val="00610437"/>
    <w:rsid w:val="00636F0B"/>
    <w:rsid w:val="00640410"/>
    <w:rsid w:val="00642EA4"/>
    <w:rsid w:val="00645C25"/>
    <w:rsid w:val="00650DA2"/>
    <w:rsid w:val="00652E53"/>
    <w:rsid w:val="006568EB"/>
    <w:rsid w:val="00666F7E"/>
    <w:rsid w:val="00667C77"/>
    <w:rsid w:val="00680561"/>
    <w:rsid w:val="0069277C"/>
    <w:rsid w:val="00694E6A"/>
    <w:rsid w:val="006A10BF"/>
    <w:rsid w:val="006A4417"/>
    <w:rsid w:val="006B02D3"/>
    <w:rsid w:val="006B2E7C"/>
    <w:rsid w:val="006B377C"/>
    <w:rsid w:val="006C6035"/>
    <w:rsid w:val="006D4FAD"/>
    <w:rsid w:val="006D6FC9"/>
    <w:rsid w:val="006E28B9"/>
    <w:rsid w:val="006E577D"/>
    <w:rsid w:val="006F22F2"/>
    <w:rsid w:val="006F60CD"/>
    <w:rsid w:val="006F7C3B"/>
    <w:rsid w:val="00701273"/>
    <w:rsid w:val="007013D1"/>
    <w:rsid w:val="0070764A"/>
    <w:rsid w:val="0072736F"/>
    <w:rsid w:val="00730939"/>
    <w:rsid w:val="00732C03"/>
    <w:rsid w:val="00737D8F"/>
    <w:rsid w:val="00743CCE"/>
    <w:rsid w:val="00744604"/>
    <w:rsid w:val="00744D22"/>
    <w:rsid w:val="00747530"/>
    <w:rsid w:val="00757E50"/>
    <w:rsid w:val="00760FAF"/>
    <w:rsid w:val="00765ABA"/>
    <w:rsid w:val="0076717B"/>
    <w:rsid w:val="00767A30"/>
    <w:rsid w:val="00771DB6"/>
    <w:rsid w:val="007740DF"/>
    <w:rsid w:val="00774DE5"/>
    <w:rsid w:val="00783230"/>
    <w:rsid w:val="00787FF9"/>
    <w:rsid w:val="00794356"/>
    <w:rsid w:val="007B1D89"/>
    <w:rsid w:val="007C3573"/>
    <w:rsid w:val="007E5D7E"/>
    <w:rsid w:val="007E76E2"/>
    <w:rsid w:val="007F73F6"/>
    <w:rsid w:val="00803FAC"/>
    <w:rsid w:val="008078F0"/>
    <w:rsid w:val="00807FC5"/>
    <w:rsid w:val="00810411"/>
    <w:rsid w:val="00827754"/>
    <w:rsid w:val="00831D7B"/>
    <w:rsid w:val="00833D4A"/>
    <w:rsid w:val="00842F1B"/>
    <w:rsid w:val="00846EF5"/>
    <w:rsid w:val="0085089D"/>
    <w:rsid w:val="00850C33"/>
    <w:rsid w:val="00853C67"/>
    <w:rsid w:val="00855D42"/>
    <w:rsid w:val="008604B8"/>
    <w:rsid w:val="00863B8D"/>
    <w:rsid w:val="0087322B"/>
    <w:rsid w:val="008754FE"/>
    <w:rsid w:val="008A05DD"/>
    <w:rsid w:val="008A2ABF"/>
    <w:rsid w:val="008A3961"/>
    <w:rsid w:val="008A50B3"/>
    <w:rsid w:val="008A50BF"/>
    <w:rsid w:val="008A52C2"/>
    <w:rsid w:val="008B25DF"/>
    <w:rsid w:val="008B3D96"/>
    <w:rsid w:val="008C6BB8"/>
    <w:rsid w:val="008D0894"/>
    <w:rsid w:val="008D3526"/>
    <w:rsid w:val="008E05DD"/>
    <w:rsid w:val="008E3735"/>
    <w:rsid w:val="008E522B"/>
    <w:rsid w:val="008E6F12"/>
    <w:rsid w:val="009056EE"/>
    <w:rsid w:val="00910723"/>
    <w:rsid w:val="00917293"/>
    <w:rsid w:val="009242D2"/>
    <w:rsid w:val="009265D2"/>
    <w:rsid w:val="009454FF"/>
    <w:rsid w:val="0094579E"/>
    <w:rsid w:val="0095031D"/>
    <w:rsid w:val="00950F39"/>
    <w:rsid w:val="00953D06"/>
    <w:rsid w:val="009622D8"/>
    <w:rsid w:val="00962F2A"/>
    <w:rsid w:val="00991317"/>
    <w:rsid w:val="009A227E"/>
    <w:rsid w:val="009A3A54"/>
    <w:rsid w:val="009A570C"/>
    <w:rsid w:val="009A6EBB"/>
    <w:rsid w:val="009C167D"/>
    <w:rsid w:val="009C2591"/>
    <w:rsid w:val="009C6899"/>
    <w:rsid w:val="009C78BB"/>
    <w:rsid w:val="009E1201"/>
    <w:rsid w:val="009E43BC"/>
    <w:rsid w:val="009E75EC"/>
    <w:rsid w:val="00A328C8"/>
    <w:rsid w:val="00A32E45"/>
    <w:rsid w:val="00A34001"/>
    <w:rsid w:val="00A34524"/>
    <w:rsid w:val="00A363A7"/>
    <w:rsid w:val="00A43FDE"/>
    <w:rsid w:val="00A46896"/>
    <w:rsid w:val="00A4718F"/>
    <w:rsid w:val="00A5511C"/>
    <w:rsid w:val="00A55718"/>
    <w:rsid w:val="00A61757"/>
    <w:rsid w:val="00A62C61"/>
    <w:rsid w:val="00A679F6"/>
    <w:rsid w:val="00A72B2D"/>
    <w:rsid w:val="00A72F24"/>
    <w:rsid w:val="00A8218B"/>
    <w:rsid w:val="00A86AF2"/>
    <w:rsid w:val="00A87CF2"/>
    <w:rsid w:val="00AA05AB"/>
    <w:rsid w:val="00AA08F7"/>
    <w:rsid w:val="00AA3820"/>
    <w:rsid w:val="00AA52B3"/>
    <w:rsid w:val="00AB28FA"/>
    <w:rsid w:val="00AC4188"/>
    <w:rsid w:val="00AC51D9"/>
    <w:rsid w:val="00AD54F2"/>
    <w:rsid w:val="00AE09F5"/>
    <w:rsid w:val="00AE1D1E"/>
    <w:rsid w:val="00AE5230"/>
    <w:rsid w:val="00AF2D48"/>
    <w:rsid w:val="00B05296"/>
    <w:rsid w:val="00B06132"/>
    <w:rsid w:val="00B301C1"/>
    <w:rsid w:val="00B333D7"/>
    <w:rsid w:val="00B34D60"/>
    <w:rsid w:val="00B375E3"/>
    <w:rsid w:val="00B37D89"/>
    <w:rsid w:val="00B43935"/>
    <w:rsid w:val="00B553DC"/>
    <w:rsid w:val="00B6377E"/>
    <w:rsid w:val="00B6424B"/>
    <w:rsid w:val="00B65C13"/>
    <w:rsid w:val="00B678D7"/>
    <w:rsid w:val="00B7444A"/>
    <w:rsid w:val="00B80360"/>
    <w:rsid w:val="00B83929"/>
    <w:rsid w:val="00B84AE9"/>
    <w:rsid w:val="00B9243B"/>
    <w:rsid w:val="00B92584"/>
    <w:rsid w:val="00B96AB4"/>
    <w:rsid w:val="00BA1030"/>
    <w:rsid w:val="00BA2013"/>
    <w:rsid w:val="00BA34A5"/>
    <w:rsid w:val="00BA5AF6"/>
    <w:rsid w:val="00BB0275"/>
    <w:rsid w:val="00BB56DA"/>
    <w:rsid w:val="00BB59D7"/>
    <w:rsid w:val="00BD7B66"/>
    <w:rsid w:val="00BF4DCF"/>
    <w:rsid w:val="00BF6F7B"/>
    <w:rsid w:val="00C01AA7"/>
    <w:rsid w:val="00C05BAC"/>
    <w:rsid w:val="00C16C06"/>
    <w:rsid w:val="00C243EB"/>
    <w:rsid w:val="00C26A61"/>
    <w:rsid w:val="00C343A1"/>
    <w:rsid w:val="00C464B5"/>
    <w:rsid w:val="00C47CBA"/>
    <w:rsid w:val="00C51699"/>
    <w:rsid w:val="00C51A48"/>
    <w:rsid w:val="00C56DB1"/>
    <w:rsid w:val="00C62676"/>
    <w:rsid w:val="00C67B14"/>
    <w:rsid w:val="00C71C88"/>
    <w:rsid w:val="00C81C77"/>
    <w:rsid w:val="00C92A03"/>
    <w:rsid w:val="00C96182"/>
    <w:rsid w:val="00CA2BD1"/>
    <w:rsid w:val="00CA2E27"/>
    <w:rsid w:val="00CA3EE9"/>
    <w:rsid w:val="00CA6F1E"/>
    <w:rsid w:val="00CB2B74"/>
    <w:rsid w:val="00CB7BAF"/>
    <w:rsid w:val="00CD08C7"/>
    <w:rsid w:val="00CD38A8"/>
    <w:rsid w:val="00CD3C28"/>
    <w:rsid w:val="00CD518A"/>
    <w:rsid w:val="00CE21EC"/>
    <w:rsid w:val="00CE261B"/>
    <w:rsid w:val="00CE3BCF"/>
    <w:rsid w:val="00D039E0"/>
    <w:rsid w:val="00D15492"/>
    <w:rsid w:val="00D2384E"/>
    <w:rsid w:val="00D314EB"/>
    <w:rsid w:val="00D3205F"/>
    <w:rsid w:val="00D36D6F"/>
    <w:rsid w:val="00D45AFC"/>
    <w:rsid w:val="00D47FB9"/>
    <w:rsid w:val="00D51A81"/>
    <w:rsid w:val="00D55C34"/>
    <w:rsid w:val="00D61969"/>
    <w:rsid w:val="00D74674"/>
    <w:rsid w:val="00D75078"/>
    <w:rsid w:val="00D8183A"/>
    <w:rsid w:val="00D85ABE"/>
    <w:rsid w:val="00D85D26"/>
    <w:rsid w:val="00D865B5"/>
    <w:rsid w:val="00D865F7"/>
    <w:rsid w:val="00D9234D"/>
    <w:rsid w:val="00D979C4"/>
    <w:rsid w:val="00DB0E0B"/>
    <w:rsid w:val="00DB355D"/>
    <w:rsid w:val="00DB563F"/>
    <w:rsid w:val="00DB6F6B"/>
    <w:rsid w:val="00DC70D5"/>
    <w:rsid w:val="00DD6FCF"/>
    <w:rsid w:val="00DE21BF"/>
    <w:rsid w:val="00DE33DF"/>
    <w:rsid w:val="00DF0286"/>
    <w:rsid w:val="00DF212E"/>
    <w:rsid w:val="00DF2567"/>
    <w:rsid w:val="00DF4B58"/>
    <w:rsid w:val="00DF51A0"/>
    <w:rsid w:val="00E00078"/>
    <w:rsid w:val="00E0184E"/>
    <w:rsid w:val="00E06831"/>
    <w:rsid w:val="00E07680"/>
    <w:rsid w:val="00E209B2"/>
    <w:rsid w:val="00E24142"/>
    <w:rsid w:val="00E51118"/>
    <w:rsid w:val="00E543C6"/>
    <w:rsid w:val="00E546C6"/>
    <w:rsid w:val="00E55554"/>
    <w:rsid w:val="00E6193F"/>
    <w:rsid w:val="00E666F1"/>
    <w:rsid w:val="00E72F1F"/>
    <w:rsid w:val="00E73ECA"/>
    <w:rsid w:val="00E745E7"/>
    <w:rsid w:val="00E7745A"/>
    <w:rsid w:val="00E84195"/>
    <w:rsid w:val="00E8662F"/>
    <w:rsid w:val="00E954D8"/>
    <w:rsid w:val="00E967F2"/>
    <w:rsid w:val="00EA5E93"/>
    <w:rsid w:val="00EB3951"/>
    <w:rsid w:val="00EC143D"/>
    <w:rsid w:val="00EC269F"/>
    <w:rsid w:val="00EC3142"/>
    <w:rsid w:val="00EC35B5"/>
    <w:rsid w:val="00EC641F"/>
    <w:rsid w:val="00EC787E"/>
    <w:rsid w:val="00ED2C0F"/>
    <w:rsid w:val="00ED703B"/>
    <w:rsid w:val="00EE1295"/>
    <w:rsid w:val="00EE39BA"/>
    <w:rsid w:val="00EF7E32"/>
    <w:rsid w:val="00F32FDB"/>
    <w:rsid w:val="00F41D59"/>
    <w:rsid w:val="00F47AE3"/>
    <w:rsid w:val="00F64C30"/>
    <w:rsid w:val="00F7133F"/>
    <w:rsid w:val="00F71628"/>
    <w:rsid w:val="00F73D3F"/>
    <w:rsid w:val="00F76EB2"/>
    <w:rsid w:val="00F76F4F"/>
    <w:rsid w:val="00F8270C"/>
    <w:rsid w:val="00F847FD"/>
    <w:rsid w:val="00F90EF7"/>
    <w:rsid w:val="00F921FC"/>
    <w:rsid w:val="00F9277B"/>
    <w:rsid w:val="00FA381E"/>
    <w:rsid w:val="00FA63B8"/>
    <w:rsid w:val="00FB550C"/>
    <w:rsid w:val="00FB621C"/>
    <w:rsid w:val="00FC102B"/>
    <w:rsid w:val="00FC13D9"/>
    <w:rsid w:val="00FC4693"/>
    <w:rsid w:val="00FC4C2B"/>
    <w:rsid w:val="00FC4C7B"/>
    <w:rsid w:val="00FC77DF"/>
    <w:rsid w:val="00FD0DF2"/>
    <w:rsid w:val="00FD2E5C"/>
    <w:rsid w:val="00FD2FE1"/>
    <w:rsid w:val="00FD4F8E"/>
    <w:rsid w:val="00FD5DD1"/>
    <w:rsid w:val="00FD6F47"/>
    <w:rsid w:val="00FE011E"/>
    <w:rsid w:val="00FE61EB"/>
    <w:rsid w:val="00FF2496"/>
    <w:rsid w:val="01065189"/>
    <w:rsid w:val="023A13DD"/>
    <w:rsid w:val="03B029CE"/>
    <w:rsid w:val="03F96AB1"/>
    <w:rsid w:val="04730F67"/>
    <w:rsid w:val="04F47CC8"/>
    <w:rsid w:val="06D80004"/>
    <w:rsid w:val="079324A1"/>
    <w:rsid w:val="09F74D38"/>
    <w:rsid w:val="0B2C766D"/>
    <w:rsid w:val="0D267094"/>
    <w:rsid w:val="0EEF7FA4"/>
    <w:rsid w:val="0F477209"/>
    <w:rsid w:val="1090453F"/>
    <w:rsid w:val="125D51C4"/>
    <w:rsid w:val="13F27A1A"/>
    <w:rsid w:val="14B1436D"/>
    <w:rsid w:val="153A2A40"/>
    <w:rsid w:val="1570087D"/>
    <w:rsid w:val="17606A5A"/>
    <w:rsid w:val="183E5B03"/>
    <w:rsid w:val="1896159F"/>
    <w:rsid w:val="19A704C2"/>
    <w:rsid w:val="19A741FA"/>
    <w:rsid w:val="1C6C12A7"/>
    <w:rsid w:val="1D3F3968"/>
    <w:rsid w:val="204C7DFA"/>
    <w:rsid w:val="21662F05"/>
    <w:rsid w:val="21ED3B45"/>
    <w:rsid w:val="22B967CD"/>
    <w:rsid w:val="22D62680"/>
    <w:rsid w:val="22E110D2"/>
    <w:rsid w:val="22E2686B"/>
    <w:rsid w:val="230C0252"/>
    <w:rsid w:val="27173710"/>
    <w:rsid w:val="284D1368"/>
    <w:rsid w:val="2C2B3683"/>
    <w:rsid w:val="2C836567"/>
    <w:rsid w:val="2D3C1E18"/>
    <w:rsid w:val="2E336784"/>
    <w:rsid w:val="2F634C98"/>
    <w:rsid w:val="2FD029A8"/>
    <w:rsid w:val="2FD1167E"/>
    <w:rsid w:val="318E4980"/>
    <w:rsid w:val="335715E3"/>
    <w:rsid w:val="33B23743"/>
    <w:rsid w:val="349F4E09"/>
    <w:rsid w:val="34D50D6C"/>
    <w:rsid w:val="37ED6C72"/>
    <w:rsid w:val="3801634D"/>
    <w:rsid w:val="397F73F1"/>
    <w:rsid w:val="3A933578"/>
    <w:rsid w:val="3B361965"/>
    <w:rsid w:val="3C7E2E74"/>
    <w:rsid w:val="3CD91CEB"/>
    <w:rsid w:val="3EA155F2"/>
    <w:rsid w:val="3F4E5749"/>
    <w:rsid w:val="41A93631"/>
    <w:rsid w:val="41AA5F11"/>
    <w:rsid w:val="43570919"/>
    <w:rsid w:val="44111519"/>
    <w:rsid w:val="44581671"/>
    <w:rsid w:val="48093144"/>
    <w:rsid w:val="4E195F1D"/>
    <w:rsid w:val="4F7905D1"/>
    <w:rsid w:val="514357DA"/>
    <w:rsid w:val="527C510E"/>
    <w:rsid w:val="56562F98"/>
    <w:rsid w:val="58966C0D"/>
    <w:rsid w:val="5D097692"/>
    <w:rsid w:val="5E15111B"/>
    <w:rsid w:val="5E5648F7"/>
    <w:rsid w:val="60F125FD"/>
    <w:rsid w:val="61EB04C1"/>
    <w:rsid w:val="625869EA"/>
    <w:rsid w:val="63804BA4"/>
    <w:rsid w:val="64F06BC3"/>
    <w:rsid w:val="65594967"/>
    <w:rsid w:val="662F23B5"/>
    <w:rsid w:val="695063C7"/>
    <w:rsid w:val="6AD077A7"/>
    <w:rsid w:val="6B761229"/>
    <w:rsid w:val="6BB80929"/>
    <w:rsid w:val="6C29094A"/>
    <w:rsid w:val="6D5B17BF"/>
    <w:rsid w:val="6EED6302"/>
    <w:rsid w:val="71AC72D9"/>
    <w:rsid w:val="72942FF3"/>
    <w:rsid w:val="72AF5F7B"/>
    <w:rsid w:val="72C64246"/>
    <w:rsid w:val="752605E7"/>
    <w:rsid w:val="75DF5721"/>
    <w:rsid w:val="77470352"/>
    <w:rsid w:val="77AA2F5A"/>
    <w:rsid w:val="780040FD"/>
    <w:rsid w:val="7AB86F1A"/>
    <w:rsid w:val="7AC02C08"/>
    <w:rsid w:val="7B1B5B59"/>
    <w:rsid w:val="7C234202"/>
    <w:rsid w:val="7CA85FD9"/>
    <w:rsid w:val="7CCE66D8"/>
    <w:rsid w:val="7D656F25"/>
    <w:rsid w:val="7FBE0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after="160" w:line="278" w:lineRule="auto"/>
      <w:ind w:firstLine="856" w:firstLineChars="200"/>
    </w:pPr>
    <w:rPr>
      <w:rFonts w:ascii="宋体" w:hAnsi="宋体" w:eastAsia="宋体" w:cs="Times New Roman"/>
      <w:kern w:val="2"/>
      <w:sz w:val="24"/>
      <w:szCs w:val="24"/>
      <w:lang w:val="en-US" w:eastAsia="zh-CN" w:bidi="ar-SA"/>
    </w:rPr>
  </w:style>
  <w:style w:type="paragraph" w:styleId="3">
    <w:name w:val="heading 1"/>
    <w:basedOn w:val="1"/>
    <w:next w:val="1"/>
    <w:autoRedefine/>
    <w:qFormat/>
    <w:uiPriority w:val="0"/>
    <w:pPr>
      <w:widowControl/>
      <w:spacing w:before="100" w:beforeAutospacing="1" w:after="100" w:afterAutospacing="1"/>
      <w:outlineLvl w:val="0"/>
    </w:pPr>
    <w:rPr>
      <w:rFonts w:cs="宋体"/>
      <w:b/>
      <w:bCs/>
      <w:kern w:val="36"/>
      <w:sz w:val="48"/>
      <w:szCs w:val="48"/>
    </w:rPr>
  </w:style>
  <w:style w:type="paragraph" w:styleId="4">
    <w:name w:val="heading 2"/>
    <w:basedOn w:val="1"/>
    <w:next w:val="1"/>
    <w:link w:val="47"/>
    <w:autoRedefine/>
    <w:qFormat/>
    <w:uiPriority w:val="0"/>
    <w:pPr>
      <w:widowControl/>
      <w:spacing w:before="100" w:beforeAutospacing="1" w:after="100" w:afterAutospacing="1"/>
      <w:outlineLvl w:val="1"/>
    </w:pPr>
    <w:rPr>
      <w:rFonts w:cs="宋体"/>
      <w:b/>
      <w:bCs/>
      <w:kern w:val="0"/>
      <w:sz w:val="36"/>
      <w:szCs w:val="36"/>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27">
    <w:name w:val="Default Paragraph Font"/>
    <w:autoRedefine/>
    <w:semiHidden/>
    <w:unhideWhenUsed/>
    <w:qFormat/>
    <w:uiPriority w:val="1"/>
  </w:style>
  <w:style w:type="table" w:default="1" w:styleId="25">
    <w:name w:val="Normal Table"/>
    <w:autoRedefine/>
    <w:semiHidden/>
    <w:unhideWhenUsed/>
    <w:qFormat/>
    <w:uiPriority w:val="99"/>
    <w:tblPr>
      <w:tblCellMar>
        <w:top w:w="0" w:type="dxa"/>
        <w:left w:w="108" w:type="dxa"/>
        <w:bottom w:w="0" w:type="dxa"/>
        <w:right w:w="108" w:type="dxa"/>
      </w:tblCellMar>
    </w:tblPr>
  </w:style>
  <w:style w:type="paragraph" w:customStyle="1" w:styleId="2">
    <w:name w:val="表格文字"/>
    <w:basedOn w:val="1"/>
    <w:autoRedefine/>
    <w:qFormat/>
    <w:uiPriority w:val="0"/>
    <w:pPr>
      <w:ind w:firstLine="0" w:firstLineChars="0"/>
    </w:pPr>
    <w:rPr>
      <w:spacing w:val="10"/>
      <w:kern w:val="0"/>
      <w:sz w:val="21"/>
    </w:rPr>
  </w:style>
  <w:style w:type="paragraph" w:styleId="6">
    <w:name w:val="toc 7"/>
    <w:basedOn w:val="1"/>
    <w:next w:val="1"/>
    <w:autoRedefine/>
    <w:unhideWhenUsed/>
    <w:qFormat/>
    <w:uiPriority w:val="39"/>
    <w:pPr>
      <w:ind w:left="2520" w:leftChars="1200" w:firstLine="0" w:firstLineChars="0"/>
      <w:jc w:val="both"/>
    </w:pPr>
    <w:rPr>
      <w:rFonts w:asciiTheme="minorHAnsi" w:hAnsiTheme="minorHAnsi" w:eastAsiaTheme="minorEastAsia" w:cstheme="minorBidi"/>
      <w:sz w:val="21"/>
      <w:szCs w:val="22"/>
    </w:rPr>
  </w:style>
  <w:style w:type="paragraph" w:styleId="7">
    <w:name w:val="Normal Indent"/>
    <w:basedOn w:val="1"/>
    <w:autoRedefine/>
    <w:qFormat/>
    <w:uiPriority w:val="0"/>
    <w:pPr>
      <w:widowControl/>
      <w:spacing w:before="100" w:beforeAutospacing="1" w:after="100" w:afterAutospacing="1"/>
    </w:pPr>
    <w:rPr>
      <w:rFonts w:cs="宋体"/>
      <w:kern w:val="0"/>
    </w:rPr>
  </w:style>
  <w:style w:type="paragraph" w:styleId="8">
    <w:name w:val="Body Text"/>
    <w:basedOn w:val="1"/>
    <w:link w:val="36"/>
    <w:autoRedefine/>
    <w:qFormat/>
    <w:uiPriority w:val="0"/>
    <w:pPr>
      <w:spacing w:after="120"/>
    </w:pPr>
  </w:style>
  <w:style w:type="paragraph" w:styleId="9">
    <w:name w:val="Body Text Indent"/>
    <w:basedOn w:val="1"/>
    <w:autoRedefine/>
    <w:qFormat/>
    <w:uiPriority w:val="0"/>
    <w:pPr>
      <w:spacing w:line="400" w:lineRule="exact"/>
      <w:ind w:firstLine="420"/>
    </w:pPr>
    <w:rPr>
      <w:szCs w:val="21"/>
    </w:rPr>
  </w:style>
  <w:style w:type="paragraph" w:styleId="10">
    <w:name w:val="toc 5"/>
    <w:basedOn w:val="1"/>
    <w:next w:val="1"/>
    <w:autoRedefine/>
    <w:unhideWhenUsed/>
    <w:qFormat/>
    <w:uiPriority w:val="39"/>
    <w:pPr>
      <w:ind w:left="1680" w:leftChars="800" w:firstLine="0" w:firstLineChars="0"/>
      <w:jc w:val="both"/>
    </w:pPr>
    <w:rPr>
      <w:rFonts w:asciiTheme="minorHAnsi" w:hAnsiTheme="minorHAnsi" w:eastAsiaTheme="minorEastAsia" w:cstheme="minorBidi"/>
      <w:sz w:val="21"/>
      <w:szCs w:val="22"/>
    </w:rPr>
  </w:style>
  <w:style w:type="paragraph" w:styleId="11">
    <w:name w:val="toc 3"/>
    <w:basedOn w:val="1"/>
    <w:next w:val="1"/>
    <w:autoRedefine/>
    <w:unhideWhenUsed/>
    <w:qFormat/>
    <w:uiPriority w:val="39"/>
    <w:pPr>
      <w:ind w:left="840" w:leftChars="400" w:firstLine="0" w:firstLineChars="0"/>
      <w:jc w:val="both"/>
    </w:pPr>
    <w:rPr>
      <w:rFonts w:asciiTheme="minorHAnsi" w:hAnsiTheme="minorHAnsi" w:eastAsiaTheme="minorEastAsia" w:cstheme="minorBidi"/>
      <w:sz w:val="21"/>
      <w:szCs w:val="22"/>
    </w:rPr>
  </w:style>
  <w:style w:type="paragraph" w:styleId="12">
    <w:name w:val="Plain Text"/>
    <w:basedOn w:val="1"/>
    <w:autoRedefine/>
    <w:qFormat/>
    <w:uiPriority w:val="0"/>
    <w:pPr>
      <w:widowControl/>
      <w:spacing w:before="100" w:beforeAutospacing="1" w:after="100" w:afterAutospacing="1"/>
    </w:pPr>
    <w:rPr>
      <w:rFonts w:cs="宋体"/>
      <w:kern w:val="0"/>
    </w:rPr>
  </w:style>
  <w:style w:type="paragraph" w:styleId="13">
    <w:name w:val="toc 8"/>
    <w:basedOn w:val="1"/>
    <w:next w:val="1"/>
    <w:autoRedefine/>
    <w:unhideWhenUsed/>
    <w:qFormat/>
    <w:uiPriority w:val="39"/>
    <w:pPr>
      <w:ind w:left="2940" w:leftChars="1400" w:firstLine="0" w:firstLineChars="0"/>
      <w:jc w:val="both"/>
    </w:pPr>
    <w:rPr>
      <w:rFonts w:asciiTheme="minorHAnsi" w:hAnsiTheme="minorHAnsi" w:eastAsiaTheme="minorEastAsia" w:cstheme="minorBidi"/>
      <w:sz w:val="21"/>
      <w:szCs w:val="22"/>
    </w:rPr>
  </w:style>
  <w:style w:type="paragraph" w:styleId="14">
    <w:name w:val="Body Text Indent 2"/>
    <w:basedOn w:val="1"/>
    <w:autoRedefine/>
    <w:qFormat/>
    <w:uiPriority w:val="0"/>
    <w:pPr>
      <w:spacing w:line="360" w:lineRule="exact"/>
      <w:ind w:left="420"/>
    </w:pPr>
    <w:rPr>
      <w:szCs w:val="20"/>
    </w:rPr>
  </w:style>
  <w:style w:type="paragraph" w:styleId="15">
    <w:name w:val="endnote text"/>
    <w:basedOn w:val="1"/>
    <w:link w:val="60"/>
    <w:autoRedefine/>
    <w:qFormat/>
    <w:uiPriority w:val="0"/>
    <w:pPr>
      <w:snapToGrid w:val="0"/>
    </w:pPr>
  </w:style>
  <w:style w:type="paragraph" w:styleId="16">
    <w:name w:val="footer"/>
    <w:basedOn w:val="1"/>
    <w:link w:val="56"/>
    <w:autoRedefine/>
    <w:qFormat/>
    <w:uiPriority w:val="0"/>
    <w:pPr>
      <w:tabs>
        <w:tab w:val="center" w:pos="4153"/>
        <w:tab w:val="right" w:pos="8306"/>
      </w:tabs>
      <w:snapToGrid w:val="0"/>
    </w:pPr>
    <w:rPr>
      <w:sz w:val="18"/>
      <w:szCs w:val="18"/>
    </w:rPr>
  </w:style>
  <w:style w:type="paragraph" w:styleId="1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autoRedefine/>
    <w:qFormat/>
    <w:uiPriority w:val="39"/>
  </w:style>
  <w:style w:type="paragraph" w:styleId="19">
    <w:name w:val="toc 4"/>
    <w:basedOn w:val="1"/>
    <w:next w:val="1"/>
    <w:autoRedefine/>
    <w:unhideWhenUsed/>
    <w:qFormat/>
    <w:uiPriority w:val="39"/>
    <w:pPr>
      <w:ind w:left="1260" w:leftChars="600" w:firstLine="0" w:firstLineChars="0"/>
      <w:jc w:val="both"/>
    </w:pPr>
    <w:rPr>
      <w:rFonts w:asciiTheme="minorHAnsi" w:hAnsiTheme="minorHAnsi" w:eastAsiaTheme="minorEastAsia" w:cstheme="minorBidi"/>
      <w:sz w:val="21"/>
      <w:szCs w:val="22"/>
    </w:rPr>
  </w:style>
  <w:style w:type="paragraph" w:styleId="20">
    <w:name w:val="toc 6"/>
    <w:basedOn w:val="1"/>
    <w:next w:val="1"/>
    <w:autoRedefine/>
    <w:unhideWhenUsed/>
    <w:qFormat/>
    <w:uiPriority w:val="39"/>
    <w:pPr>
      <w:ind w:left="2100" w:leftChars="1000" w:firstLine="0" w:firstLineChars="0"/>
      <w:jc w:val="both"/>
    </w:pPr>
    <w:rPr>
      <w:rFonts w:asciiTheme="minorHAnsi" w:hAnsiTheme="minorHAnsi" w:eastAsiaTheme="minorEastAsia" w:cstheme="minorBidi"/>
      <w:sz w:val="21"/>
      <w:szCs w:val="22"/>
    </w:rPr>
  </w:style>
  <w:style w:type="paragraph" w:styleId="21">
    <w:name w:val="toc 2"/>
    <w:basedOn w:val="1"/>
    <w:next w:val="1"/>
    <w:autoRedefine/>
    <w:unhideWhenUsed/>
    <w:qFormat/>
    <w:uiPriority w:val="39"/>
    <w:pPr>
      <w:ind w:left="420" w:leftChars="200" w:firstLine="0" w:firstLineChars="0"/>
      <w:jc w:val="both"/>
    </w:pPr>
    <w:rPr>
      <w:rFonts w:asciiTheme="minorHAnsi" w:hAnsiTheme="minorHAnsi" w:eastAsiaTheme="minorEastAsia" w:cstheme="minorBidi"/>
      <w:sz w:val="21"/>
      <w:szCs w:val="22"/>
    </w:rPr>
  </w:style>
  <w:style w:type="paragraph" w:styleId="22">
    <w:name w:val="toc 9"/>
    <w:basedOn w:val="1"/>
    <w:next w:val="1"/>
    <w:autoRedefine/>
    <w:unhideWhenUsed/>
    <w:qFormat/>
    <w:uiPriority w:val="39"/>
    <w:pPr>
      <w:ind w:left="3360" w:leftChars="1600" w:firstLine="0" w:firstLineChars="0"/>
      <w:jc w:val="both"/>
    </w:pPr>
    <w:rPr>
      <w:rFonts w:asciiTheme="minorHAnsi" w:hAnsiTheme="minorHAnsi" w:eastAsiaTheme="minorEastAsia" w:cstheme="minorBidi"/>
      <w:sz w:val="21"/>
      <w:szCs w:val="22"/>
    </w:rPr>
  </w:style>
  <w:style w:type="paragraph" w:styleId="23">
    <w:name w:val="Normal (Web)"/>
    <w:basedOn w:val="1"/>
    <w:unhideWhenUsed/>
    <w:qFormat/>
    <w:uiPriority w:val="99"/>
    <w:pPr>
      <w:widowControl/>
      <w:spacing w:before="100" w:beforeAutospacing="1" w:after="100" w:afterAutospacing="1"/>
    </w:pPr>
    <w:rPr>
      <w:rFonts w:cs="宋体"/>
      <w:kern w:val="0"/>
    </w:rPr>
  </w:style>
  <w:style w:type="paragraph" w:styleId="24">
    <w:name w:val="Title"/>
    <w:basedOn w:val="1"/>
    <w:next w:val="1"/>
    <w:link w:val="52"/>
    <w:qFormat/>
    <w:uiPriority w:val="0"/>
    <w:pPr>
      <w:spacing w:before="240" w:after="60"/>
      <w:jc w:val="center"/>
      <w:outlineLvl w:val="0"/>
    </w:pPr>
    <w:rPr>
      <w:rFonts w:asciiTheme="majorHAnsi" w:hAnsiTheme="majorHAnsi" w:eastAsiaTheme="majorEastAsia" w:cstheme="majorBidi"/>
      <w:b/>
      <w:bCs/>
      <w:sz w:val="32"/>
      <w:szCs w:val="32"/>
    </w:r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qFormat/>
    <w:uiPriority w:val="22"/>
    <w:rPr>
      <w:b/>
      <w:bCs/>
    </w:rPr>
  </w:style>
  <w:style w:type="character" w:styleId="29">
    <w:name w:val="endnote reference"/>
    <w:basedOn w:val="27"/>
    <w:qFormat/>
    <w:uiPriority w:val="0"/>
    <w:rPr>
      <w:vertAlign w:val="superscript"/>
    </w:rPr>
  </w:style>
  <w:style w:type="character" w:styleId="30">
    <w:name w:val="page number"/>
    <w:basedOn w:val="27"/>
    <w:qFormat/>
    <w:uiPriority w:val="0"/>
  </w:style>
  <w:style w:type="character" w:styleId="31">
    <w:name w:val="Hyperlink"/>
    <w:basedOn w:val="27"/>
    <w:qFormat/>
    <w:uiPriority w:val="99"/>
    <w:rPr>
      <w:color w:val="0000FF"/>
      <w:u w:val="single"/>
    </w:rPr>
  </w:style>
  <w:style w:type="paragraph" w:customStyle="1" w:styleId="32">
    <w:name w:val="标题三"/>
    <w:basedOn w:val="5"/>
    <w:qFormat/>
    <w:uiPriority w:val="0"/>
    <w:pPr>
      <w:spacing w:before="0" w:after="0" w:line="360" w:lineRule="auto"/>
      <w:ind w:firstLine="200"/>
    </w:pPr>
    <w:rPr>
      <w:sz w:val="28"/>
      <w:szCs w:val="24"/>
    </w:rPr>
  </w:style>
  <w:style w:type="paragraph" w:styleId="33">
    <w:name w:val="List Paragraph"/>
    <w:basedOn w:val="1"/>
    <w:qFormat/>
    <w:uiPriority w:val="0"/>
    <w:pPr>
      <w:widowControl/>
      <w:adjustRightInd w:val="0"/>
      <w:snapToGrid w:val="0"/>
      <w:spacing w:after="200"/>
      <w:ind w:firstLine="420"/>
    </w:pPr>
    <w:rPr>
      <w:rFonts w:ascii="Tahoma" w:hAnsi="Tahoma" w:eastAsia="微软雅黑"/>
      <w:kern w:val="0"/>
      <w:sz w:val="22"/>
      <w:szCs w:val="20"/>
    </w:rPr>
  </w:style>
  <w:style w:type="paragraph" w:customStyle="1" w:styleId="34">
    <w:name w:val="样式 宋体 行距: 固定值 20 磅"/>
    <w:basedOn w:val="1"/>
    <w:autoRedefine/>
    <w:qFormat/>
    <w:uiPriority w:val="0"/>
    <w:pPr>
      <w:spacing w:line="360" w:lineRule="auto"/>
      <w:ind w:firstLine="200"/>
    </w:pPr>
    <w:rPr>
      <w:rFonts w:cs="宋体"/>
      <w:szCs w:val="20"/>
    </w:rPr>
  </w:style>
  <w:style w:type="paragraph" w:customStyle="1" w:styleId="35">
    <w:name w:val="Char Char Char Char"/>
    <w:basedOn w:val="1"/>
    <w:autoRedefine/>
    <w:qFormat/>
    <w:uiPriority w:val="0"/>
  </w:style>
  <w:style w:type="character" w:customStyle="1" w:styleId="36">
    <w:name w:val="正文文本 字符"/>
    <w:basedOn w:val="27"/>
    <w:link w:val="8"/>
    <w:autoRedefine/>
    <w:qFormat/>
    <w:uiPriority w:val="0"/>
    <w:rPr>
      <w:kern w:val="2"/>
      <w:sz w:val="21"/>
      <w:szCs w:val="24"/>
    </w:rPr>
  </w:style>
  <w:style w:type="paragraph" w:customStyle="1" w:styleId="37">
    <w:name w:val="Table Paragraph"/>
    <w:basedOn w:val="1"/>
    <w:autoRedefine/>
    <w:unhideWhenUsed/>
    <w:qFormat/>
    <w:uiPriority w:val="1"/>
    <w:pPr>
      <w:autoSpaceDE w:val="0"/>
      <w:autoSpaceDN w:val="0"/>
      <w:adjustRightInd w:val="0"/>
    </w:pPr>
    <w:rPr>
      <w:rFonts w:hint="eastAsia"/>
      <w:kern w:val="0"/>
      <w:szCs w:val="20"/>
    </w:rPr>
  </w:style>
  <w:style w:type="character" w:customStyle="1" w:styleId="38">
    <w:name w:val="font41"/>
    <w:basedOn w:val="27"/>
    <w:autoRedefine/>
    <w:qFormat/>
    <w:uiPriority w:val="0"/>
    <w:rPr>
      <w:rFonts w:hint="eastAsia" w:ascii="宋体" w:hAnsi="宋体" w:eastAsia="宋体"/>
      <w:color w:val="000000"/>
      <w:sz w:val="21"/>
      <w:szCs w:val="21"/>
      <w:u w:val="none"/>
    </w:rPr>
  </w:style>
  <w:style w:type="character" w:customStyle="1" w:styleId="39">
    <w:name w:val="font01"/>
    <w:basedOn w:val="27"/>
    <w:autoRedefine/>
    <w:qFormat/>
    <w:uiPriority w:val="0"/>
    <w:rPr>
      <w:rFonts w:hint="eastAsia" w:ascii="宋体" w:hAnsi="宋体" w:eastAsia="宋体"/>
      <w:color w:val="000000"/>
      <w:sz w:val="14"/>
      <w:szCs w:val="14"/>
      <w:u w:val="none"/>
    </w:rPr>
  </w:style>
  <w:style w:type="character" w:customStyle="1" w:styleId="40">
    <w:name w:val="font51"/>
    <w:basedOn w:val="27"/>
    <w:autoRedefine/>
    <w:qFormat/>
    <w:uiPriority w:val="0"/>
    <w:rPr>
      <w:rFonts w:hint="eastAsia" w:ascii="宋体" w:hAnsi="宋体" w:eastAsia="宋体"/>
      <w:color w:val="000000"/>
      <w:sz w:val="21"/>
      <w:szCs w:val="21"/>
      <w:u w:val="none"/>
    </w:rPr>
  </w:style>
  <w:style w:type="character" w:customStyle="1" w:styleId="41">
    <w:name w:val="未处理的提及1"/>
    <w:basedOn w:val="27"/>
    <w:autoRedefine/>
    <w:semiHidden/>
    <w:unhideWhenUsed/>
    <w:qFormat/>
    <w:uiPriority w:val="99"/>
    <w:rPr>
      <w:color w:val="605E5C"/>
      <w:shd w:val="clear" w:color="auto" w:fill="E1DFDD"/>
    </w:rPr>
  </w:style>
  <w:style w:type="paragraph" w:customStyle="1" w:styleId="42">
    <w:name w:val="gs2"/>
    <w:basedOn w:val="1"/>
    <w:autoRedefine/>
    <w:qFormat/>
    <w:uiPriority w:val="0"/>
    <w:pPr>
      <w:widowControl/>
      <w:spacing w:before="100" w:beforeAutospacing="1" w:after="100" w:afterAutospacing="1" w:line="454" w:lineRule="atLeast"/>
    </w:pPr>
    <w:rPr>
      <w:rFonts w:cs="宋体"/>
      <w:kern w:val="0"/>
      <w:szCs w:val="21"/>
    </w:rPr>
  </w:style>
  <w:style w:type="character" w:customStyle="1" w:styleId="43">
    <w:name w:val="未处理的提及2"/>
    <w:basedOn w:val="27"/>
    <w:autoRedefine/>
    <w:semiHidden/>
    <w:unhideWhenUsed/>
    <w:qFormat/>
    <w:uiPriority w:val="99"/>
    <w:rPr>
      <w:rFonts w:ascii="Times New Roman" w:hAnsi="Times New Roman" w:eastAsia="宋体" w:cs="Times New Roman"/>
      <w:color w:val="605E5C"/>
      <w:shd w:val="clear" w:color="auto" w:fill="E1DFDD"/>
    </w:rPr>
  </w:style>
  <w:style w:type="character" w:customStyle="1" w:styleId="44">
    <w:name w:val="font21"/>
    <w:basedOn w:val="27"/>
    <w:autoRedefine/>
    <w:qFormat/>
    <w:uiPriority w:val="0"/>
    <w:rPr>
      <w:rFonts w:hint="eastAsia" w:ascii="宋体" w:hAnsi="宋体" w:eastAsia="宋体" w:cs="Times New Roman"/>
      <w:b/>
      <w:bCs/>
      <w:color w:val="000000"/>
      <w:sz w:val="21"/>
      <w:szCs w:val="21"/>
      <w:u w:val="none"/>
    </w:rPr>
  </w:style>
  <w:style w:type="character" w:customStyle="1" w:styleId="45">
    <w:name w:val="font11"/>
    <w:basedOn w:val="27"/>
    <w:autoRedefine/>
    <w:qFormat/>
    <w:uiPriority w:val="0"/>
    <w:rPr>
      <w:rFonts w:hint="eastAsia" w:ascii="宋体" w:hAnsi="宋体" w:eastAsia="宋体" w:cs="宋体"/>
      <w:b/>
      <w:color w:val="000000"/>
      <w:sz w:val="21"/>
      <w:szCs w:val="21"/>
      <w:u w:val="none"/>
    </w:rPr>
  </w:style>
  <w:style w:type="paragraph" w:customStyle="1" w:styleId="46">
    <w:name w:val="s16"/>
    <w:basedOn w:val="1"/>
    <w:autoRedefine/>
    <w:qFormat/>
    <w:uiPriority w:val="0"/>
    <w:pPr>
      <w:widowControl/>
      <w:spacing w:before="100" w:beforeAutospacing="1" w:after="100" w:afterAutospacing="1"/>
    </w:pPr>
    <w:rPr>
      <w:rFonts w:cs="宋体"/>
      <w:kern w:val="0"/>
    </w:rPr>
  </w:style>
  <w:style w:type="character" w:customStyle="1" w:styleId="47">
    <w:name w:val="标题 2 字符"/>
    <w:basedOn w:val="27"/>
    <w:link w:val="4"/>
    <w:autoRedefine/>
    <w:qFormat/>
    <w:uiPriority w:val="0"/>
    <w:rPr>
      <w:rFonts w:ascii="宋体" w:hAnsi="宋体" w:eastAsia="宋体" w:cs="宋体"/>
      <w:b/>
      <w:bCs/>
      <w:kern w:val="0"/>
      <w:sz w:val="36"/>
      <w:szCs w:val="36"/>
    </w:rPr>
  </w:style>
  <w:style w:type="character" w:customStyle="1" w:styleId="48">
    <w:name w:val="NormalCharacter"/>
    <w:autoRedefine/>
    <w:semiHidden/>
    <w:qFormat/>
    <w:uiPriority w:val="0"/>
    <w:rPr>
      <w:rFonts w:ascii="Times New Roman" w:hAnsi="Times New Roman" w:eastAsia="宋体" w:cs="Times New Roman"/>
    </w:rPr>
  </w:style>
  <w:style w:type="paragraph" w:customStyle="1" w:styleId="49">
    <w:name w:val="PlainText"/>
    <w:basedOn w:val="1"/>
    <w:autoRedefine/>
    <w:qFormat/>
    <w:uiPriority w:val="0"/>
    <w:rPr>
      <w:rFonts w:hAnsi="Courier New"/>
      <w:szCs w:val="20"/>
    </w:rPr>
  </w:style>
  <w:style w:type="character" w:customStyle="1" w:styleId="50">
    <w:name w:val="@标题1级 Char"/>
    <w:link w:val="51"/>
    <w:autoRedefine/>
    <w:qFormat/>
    <w:locked/>
    <w:uiPriority w:val="99"/>
    <w:rPr>
      <w:rFonts w:ascii="黑体" w:hAnsi="黑体" w:eastAsia="黑体" w:cs="Times New Roman"/>
      <w:kern w:val="0"/>
      <w:sz w:val="36"/>
      <w:szCs w:val="20"/>
    </w:rPr>
  </w:style>
  <w:style w:type="paragraph" w:customStyle="1" w:styleId="51">
    <w:name w:val="@标题1级"/>
    <w:basedOn w:val="24"/>
    <w:link w:val="50"/>
    <w:autoRedefine/>
    <w:qFormat/>
    <w:uiPriority w:val="99"/>
    <w:rPr>
      <w:rFonts w:ascii="黑体" w:hAnsi="黑体" w:eastAsia="黑体" w:cs="Times New Roman"/>
      <w:bCs w:val="0"/>
      <w:kern w:val="0"/>
      <w:sz w:val="36"/>
      <w:szCs w:val="20"/>
    </w:rPr>
  </w:style>
  <w:style w:type="character" w:customStyle="1" w:styleId="52">
    <w:name w:val="标题 字符"/>
    <w:basedOn w:val="27"/>
    <w:link w:val="24"/>
    <w:autoRedefine/>
    <w:qFormat/>
    <w:uiPriority w:val="0"/>
    <w:rPr>
      <w:rFonts w:asciiTheme="majorHAnsi" w:hAnsiTheme="majorHAnsi" w:eastAsiaTheme="majorEastAsia" w:cstheme="majorBidi"/>
      <w:b/>
      <w:bCs/>
      <w:sz w:val="32"/>
      <w:szCs w:val="32"/>
    </w:rPr>
  </w:style>
  <w:style w:type="character" w:customStyle="1" w:styleId="53">
    <w:name w:val="font61"/>
    <w:basedOn w:val="27"/>
    <w:autoRedefine/>
    <w:qFormat/>
    <w:uiPriority w:val="0"/>
    <w:rPr>
      <w:rFonts w:hint="default" w:ascii="Times New Roman" w:hAnsi="Times New Roman" w:eastAsia="宋体" w:cs="Times New Roman"/>
      <w:color w:val="000000"/>
      <w:sz w:val="21"/>
      <w:szCs w:val="21"/>
      <w:u w:val="none"/>
    </w:rPr>
  </w:style>
  <w:style w:type="character" w:customStyle="1" w:styleId="54">
    <w:name w:val="font71"/>
    <w:basedOn w:val="27"/>
    <w:autoRedefine/>
    <w:qFormat/>
    <w:uiPriority w:val="0"/>
    <w:rPr>
      <w:rFonts w:hint="default" w:ascii="Times New Roman" w:hAnsi="Times New Roman" w:eastAsia="宋体" w:cs="Times New Roman"/>
      <w:b/>
      <w:color w:val="000000"/>
      <w:sz w:val="21"/>
      <w:szCs w:val="21"/>
      <w:u w:val="none"/>
    </w:rPr>
  </w:style>
  <w:style w:type="character" w:customStyle="1" w:styleId="55">
    <w:name w:val="font31"/>
    <w:basedOn w:val="27"/>
    <w:autoRedefine/>
    <w:qFormat/>
    <w:uiPriority w:val="0"/>
    <w:rPr>
      <w:rFonts w:ascii="PingFang-SC-Regular" w:hAnsi="PingFang-SC-Regular" w:eastAsia="PingFang-SC-Regular" w:cs="PingFang-SC-Regular"/>
      <w:color w:val="05073B"/>
      <w:sz w:val="23"/>
      <w:szCs w:val="23"/>
      <w:u w:val="none"/>
    </w:rPr>
  </w:style>
  <w:style w:type="character" w:customStyle="1" w:styleId="56">
    <w:name w:val="页脚 字符"/>
    <w:basedOn w:val="27"/>
    <w:link w:val="16"/>
    <w:autoRedefine/>
    <w:qFormat/>
    <w:uiPriority w:val="99"/>
    <w:rPr>
      <w:rFonts w:ascii="Times New Roman" w:hAnsi="Times New Roman" w:eastAsia="宋体" w:cs="Times New Roman"/>
      <w:sz w:val="18"/>
      <w:szCs w:val="18"/>
    </w:rPr>
  </w:style>
  <w:style w:type="character" w:customStyle="1" w:styleId="57">
    <w:name w:val="未处理的提及3"/>
    <w:basedOn w:val="27"/>
    <w:autoRedefine/>
    <w:semiHidden/>
    <w:unhideWhenUsed/>
    <w:qFormat/>
    <w:uiPriority w:val="99"/>
    <w:rPr>
      <w:color w:val="605E5C"/>
      <w:shd w:val="clear" w:color="auto" w:fill="E1DFDD"/>
    </w:rPr>
  </w:style>
  <w:style w:type="paragraph" w:customStyle="1" w:styleId="58">
    <w:name w:val="TOC 标题1"/>
    <w:basedOn w:val="3"/>
    <w:next w:val="1"/>
    <w:autoRedefine/>
    <w:unhideWhenUsed/>
    <w:qFormat/>
    <w:uiPriority w:val="39"/>
    <w:pPr>
      <w:keepNext/>
      <w:keepLines/>
      <w:spacing w:before="240" w:beforeAutospacing="0" w:after="0" w:afterAutospacing="0" w:line="259" w:lineRule="auto"/>
      <w:ind w:firstLine="0" w:firstLineChars="0"/>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59">
    <w:name w:val="Unresolved Mention"/>
    <w:basedOn w:val="27"/>
    <w:autoRedefine/>
    <w:semiHidden/>
    <w:unhideWhenUsed/>
    <w:qFormat/>
    <w:uiPriority w:val="99"/>
    <w:rPr>
      <w:color w:val="605E5C"/>
      <w:shd w:val="clear" w:color="auto" w:fill="E1DFDD"/>
    </w:rPr>
  </w:style>
  <w:style w:type="character" w:customStyle="1" w:styleId="60">
    <w:name w:val="尾注文本 字符"/>
    <w:basedOn w:val="27"/>
    <w:link w:val="15"/>
    <w:autoRedefine/>
    <w:qFormat/>
    <w:uiPriority w:val="0"/>
    <w:rPr>
      <w:rFonts w:ascii="宋体" w:hAnsi="宋体"/>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A14AB7-5408-49D0-867B-51105BE947E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14</Pages>
  <Words>18023</Words>
  <Characters>19074</Characters>
  <Lines>104</Lines>
  <Paragraphs>29</Paragraphs>
  <TotalTime>59</TotalTime>
  <ScaleCrop>false</ScaleCrop>
  <LinksUpToDate>false</LinksUpToDate>
  <CharactersWithSpaces>19108</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2024-05-07T08:14:00Z</dcterms:created>
  <dc:creator>吴增抱</dc:creator>
  <cp:lastModifiedBy>hexiiia</cp:lastModifiedBy>
  <cp:lastPrinted>2024-04-11T08:41:00Z</cp:lastPrinted>
  <dcterms:modified xsi:type="dcterms:W3CDTF">2024-06-10T13:10:55Z</dcterms:modified>
  <dc:title>时尚买手与营销课程标准</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4EB1175EB49043DB950798A01C8CBC48_13</vt:lpwstr>
  </property>
</Properties>
</file>