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ascii="宋体" w:hAnsi="宋体" w:eastAsia="黑体" w:cs="宋体"/>
          <w:b/>
          <w:sz w:val="32"/>
          <w:szCs w:val="32"/>
        </w:rPr>
      </w:pPr>
      <w:r>
        <w:rPr>
          <w:rFonts w:hint="eastAsia" w:ascii="黑体" w:eastAsia="黑体"/>
          <w:bCs/>
          <w:sz w:val="32"/>
          <w:szCs w:val="32"/>
        </w:rPr>
        <w:t>《机械设计基础》课程标准</w:t>
      </w:r>
    </w:p>
    <w:p>
      <w:pPr>
        <w:pStyle w:val="19"/>
        <w:spacing w:after="0" w:line="360" w:lineRule="auto"/>
        <w:ind w:firstLine="0" w:firstLineChars="0"/>
        <w:jc w:val="center"/>
        <w:rPr>
          <w:rFonts w:ascii="宋体" w:hAnsi="宋体" w:eastAsia="宋体"/>
          <w:b/>
          <w:sz w:val="21"/>
          <w:szCs w:val="21"/>
        </w:rPr>
      </w:pPr>
    </w:p>
    <w:p>
      <w:pPr>
        <w:pStyle w:val="19"/>
        <w:spacing w:after="0"/>
        <w:ind w:firstLine="380"/>
        <w:rPr>
          <w:rFonts w:ascii="宋体" w:hAnsi="宋体" w:eastAsia="宋体"/>
          <w:b/>
          <w:sz w:val="21"/>
          <w:szCs w:val="21"/>
        </w:rPr>
      </w:pPr>
    </w:p>
    <w:p>
      <w:pPr>
        <w:pStyle w:val="19"/>
        <w:adjustRightInd/>
        <w:snapToGrid/>
        <w:spacing w:after="0"/>
        <w:ind w:firstLine="380"/>
        <w:jc w:val="both"/>
        <w:rPr>
          <w:rFonts w:ascii="宋体" w:hAnsi="宋体" w:eastAsia="宋体" w:cs="宋体"/>
          <w:b/>
          <w:sz w:val="21"/>
          <w:szCs w:val="21"/>
        </w:rPr>
      </w:pPr>
      <w:r>
        <w:rPr>
          <w:rFonts w:hint="eastAsia" w:ascii="宋体" w:hAnsi="宋体" w:eastAsia="宋体" w:cs="宋体"/>
          <w:b/>
          <w:sz w:val="21"/>
          <w:szCs w:val="21"/>
        </w:rPr>
        <w:t>一、课程信息</w:t>
      </w:r>
    </w:p>
    <w:p>
      <w:pPr>
        <w:pStyle w:val="19"/>
        <w:adjustRightInd/>
        <w:snapToGrid/>
        <w:spacing w:after="0"/>
        <w:ind w:firstLine="378"/>
        <w:jc w:val="both"/>
        <w:rPr>
          <w:rFonts w:ascii="宋体" w:hAnsi="宋体" w:eastAsia="宋体" w:cs="宋体"/>
          <w:bCs/>
          <w:sz w:val="21"/>
          <w:szCs w:val="21"/>
        </w:rPr>
      </w:pPr>
      <w:r>
        <w:rPr>
          <w:rFonts w:hint="eastAsia" w:ascii="宋体" w:hAnsi="宋体" w:eastAsia="宋体" w:cs="宋体"/>
          <w:bCs/>
          <w:sz w:val="21"/>
          <w:szCs w:val="21"/>
        </w:rPr>
        <w:t>课程名称：机械设计基础</w:t>
      </w:r>
    </w:p>
    <w:p>
      <w:pPr>
        <w:pStyle w:val="19"/>
        <w:adjustRightInd/>
        <w:snapToGrid/>
        <w:spacing w:after="0"/>
        <w:ind w:firstLine="378"/>
        <w:jc w:val="both"/>
        <w:rPr>
          <w:rFonts w:ascii="宋体" w:hAnsi="宋体" w:eastAsia="宋体" w:cs="宋体"/>
          <w:bCs/>
          <w:sz w:val="21"/>
          <w:szCs w:val="21"/>
        </w:rPr>
      </w:pPr>
      <w:r>
        <w:rPr>
          <w:rFonts w:hint="eastAsia" w:ascii="宋体" w:hAnsi="宋体" w:eastAsia="宋体" w:cs="宋体"/>
          <w:bCs/>
          <w:sz w:val="21"/>
          <w:szCs w:val="21"/>
        </w:rPr>
        <w:t>课程编码：460301044</w:t>
      </w:r>
    </w:p>
    <w:p>
      <w:pPr>
        <w:pStyle w:val="19"/>
        <w:adjustRightInd/>
        <w:snapToGrid/>
        <w:spacing w:after="0"/>
        <w:ind w:firstLine="378"/>
        <w:jc w:val="both"/>
        <w:rPr>
          <w:rFonts w:ascii="宋体" w:hAnsi="宋体" w:eastAsia="宋体" w:cs="宋体"/>
          <w:bCs/>
          <w:sz w:val="21"/>
          <w:szCs w:val="21"/>
        </w:rPr>
      </w:pPr>
      <w:r>
        <w:rPr>
          <w:rFonts w:hint="eastAsia" w:ascii="宋体" w:hAnsi="宋体" w:eastAsia="宋体" w:cs="宋体"/>
          <w:bCs/>
          <w:sz w:val="21"/>
          <w:szCs w:val="21"/>
        </w:rPr>
        <w:t xml:space="preserve">适用专业：机电一体化技术 </w:t>
      </w:r>
    </w:p>
    <w:p>
      <w:pPr>
        <w:pStyle w:val="19"/>
        <w:adjustRightInd/>
        <w:snapToGrid/>
        <w:spacing w:after="0"/>
        <w:ind w:firstLine="378"/>
        <w:jc w:val="both"/>
        <w:rPr>
          <w:rFonts w:ascii="宋体" w:hAnsi="宋体" w:eastAsia="宋体" w:cs="宋体"/>
          <w:bCs/>
          <w:sz w:val="21"/>
          <w:szCs w:val="21"/>
        </w:rPr>
      </w:pPr>
      <w:r>
        <w:rPr>
          <w:rFonts w:hint="eastAsia" w:ascii="宋体" w:hAnsi="宋体" w:eastAsia="宋体" w:cs="宋体"/>
          <w:bCs/>
          <w:sz w:val="21"/>
          <w:szCs w:val="21"/>
        </w:rPr>
        <w:t>课程学时：72学时</w:t>
      </w:r>
    </w:p>
    <w:p>
      <w:pPr>
        <w:pStyle w:val="19"/>
        <w:adjustRightInd/>
        <w:snapToGrid/>
        <w:spacing w:after="0"/>
        <w:ind w:firstLine="378"/>
        <w:jc w:val="both"/>
        <w:rPr>
          <w:rFonts w:ascii="宋体" w:hAnsi="宋体" w:eastAsia="宋体" w:cs="宋体"/>
          <w:bCs/>
          <w:sz w:val="21"/>
          <w:szCs w:val="21"/>
        </w:rPr>
      </w:pPr>
      <w:r>
        <w:rPr>
          <w:rFonts w:hint="eastAsia" w:ascii="宋体" w:hAnsi="宋体" w:eastAsia="宋体" w:cs="宋体"/>
          <w:bCs/>
          <w:sz w:val="21"/>
          <w:szCs w:val="21"/>
        </w:rPr>
        <w:t>课程学分：4学分</w:t>
      </w:r>
    </w:p>
    <w:p>
      <w:pPr>
        <w:pStyle w:val="19"/>
        <w:adjustRightInd/>
        <w:snapToGrid/>
        <w:spacing w:after="0"/>
        <w:ind w:firstLine="380"/>
        <w:jc w:val="both"/>
        <w:rPr>
          <w:rFonts w:ascii="宋体" w:hAnsi="宋体" w:eastAsia="宋体" w:cs="宋体"/>
          <w:b/>
          <w:sz w:val="21"/>
          <w:szCs w:val="21"/>
        </w:rPr>
      </w:pPr>
      <w:r>
        <w:rPr>
          <w:rFonts w:hint="eastAsia" w:ascii="宋体" w:hAnsi="宋体" w:eastAsia="宋体" w:cs="宋体"/>
          <w:b/>
          <w:sz w:val="21"/>
          <w:szCs w:val="21"/>
        </w:rPr>
        <w:t>二、课程定位</w:t>
      </w:r>
    </w:p>
    <w:p>
      <w:pPr>
        <w:widowControl/>
        <w:ind w:firstLine="380" w:firstLineChars="200"/>
        <w:outlineLvl w:val="0"/>
        <w:rPr>
          <w:rFonts w:ascii="宋体" w:hAnsi="宋体" w:cs="宋体"/>
          <w:b/>
          <w:bCs/>
          <w:kern w:val="36"/>
          <w:szCs w:val="21"/>
        </w:rPr>
      </w:pPr>
      <w:r>
        <w:rPr>
          <w:rFonts w:hint="eastAsia" w:ascii="宋体" w:hAnsi="宋体" w:cs="宋体"/>
          <w:kern w:val="36"/>
          <w:szCs w:val="21"/>
        </w:rPr>
        <w:t>（一）课程性质</w:t>
      </w:r>
    </w:p>
    <w:p>
      <w:pPr>
        <w:pStyle w:val="8"/>
        <w:widowControl w:val="0"/>
        <w:spacing w:before="0" w:beforeAutospacing="0" w:after="0" w:afterAutospacing="0"/>
        <w:ind w:firstLine="440" w:firstLineChars="200"/>
        <w:jc w:val="both"/>
        <w:outlineLvl w:val="1"/>
        <w:rPr>
          <w:sz w:val="21"/>
          <w:szCs w:val="21"/>
        </w:rPr>
      </w:pPr>
      <w:r>
        <w:rPr>
          <w:rFonts w:hint="eastAsia" w:asciiTheme="minorEastAsia" w:hAnsiTheme="minorEastAsia"/>
          <w:szCs w:val="21"/>
        </w:rPr>
        <w:t>本课程是机电一体化技术的职业基础课程</w:t>
      </w:r>
      <w:r>
        <w:rPr>
          <w:rFonts w:hint="eastAsia"/>
          <w:sz w:val="21"/>
          <w:szCs w:val="21"/>
        </w:rPr>
        <w:t>。</w:t>
      </w:r>
    </w:p>
    <w:p>
      <w:pPr>
        <w:widowControl/>
        <w:ind w:firstLine="380" w:firstLineChars="200"/>
        <w:outlineLvl w:val="0"/>
        <w:rPr>
          <w:rFonts w:ascii="宋体" w:hAnsi="宋体" w:cs="宋体"/>
          <w:bCs/>
          <w:kern w:val="36"/>
        </w:rPr>
      </w:pPr>
      <w:r>
        <w:rPr>
          <w:rFonts w:hint="eastAsia" w:ascii="宋体" w:hAnsi="宋体" w:cs="宋体"/>
          <w:bCs/>
          <w:kern w:val="36"/>
        </w:rPr>
        <w:t>（二）课程任务</w:t>
      </w:r>
    </w:p>
    <w:p>
      <w:pPr>
        <w:ind w:firstLine="380" w:firstLineChars="200"/>
        <w:rPr>
          <w:rFonts w:hint="eastAsia" w:asciiTheme="minorEastAsia" w:hAnsiTheme="minorEastAsia"/>
          <w:szCs w:val="21"/>
        </w:rPr>
      </w:pPr>
      <w:r>
        <w:rPr>
          <w:rFonts w:hint="eastAsia" w:asciiTheme="minorEastAsia" w:hAnsiTheme="minorEastAsia"/>
          <w:szCs w:val="21"/>
        </w:rPr>
        <w:t>《机械设计基础》将机械原理与机械零件的内容有机地结合在一起，它以机械中常用机构和通用零件为基础，为培养学生处理一般工程问题的能力和学习有关后续课程、职业技术课程打下基础。</w:t>
      </w:r>
    </w:p>
    <w:p>
      <w:pPr>
        <w:ind w:firstLine="380" w:firstLineChars="200"/>
        <w:rPr>
          <w:rFonts w:asciiTheme="minorEastAsia" w:hAnsiTheme="minorEastAsia"/>
          <w:szCs w:val="21"/>
        </w:rPr>
      </w:pPr>
      <w:r>
        <w:rPr>
          <w:rFonts w:hint="eastAsia" w:asciiTheme="minorEastAsia" w:hAnsiTheme="minorEastAsia"/>
          <w:szCs w:val="21"/>
        </w:rPr>
        <w:t>《机械设计基础》课程是从理论性、系统性很强的公共基础课和职业基础课向实践性较强的职业技术课过渡的一个重要转折点，在教学中具有承上启下的作用，课程知识掌握的程度直接影响到后续课程的学习。通过本课程的学习，可以使学生掌握常用机构和通用零件的基本理论和基本知识，初步具有分析、设计能力，并获得必要的基本技能训练，同时注意培养学生正确的设计思想和严谨的工作作风，为学习有关职业技术课程以及参与技术改造奠定必要的基础</w:t>
      </w:r>
      <w:r>
        <w:rPr>
          <w:rFonts w:hint="eastAsia"/>
          <w:szCs w:val="21"/>
          <w:shd w:val="clear" w:color="auto" w:fill="FFFFFF"/>
        </w:rPr>
        <w:t>。</w:t>
      </w:r>
    </w:p>
    <w:p>
      <w:pPr>
        <w:widowControl/>
        <w:shd w:val="clear" w:color="auto" w:fill="FFFFFF"/>
        <w:ind w:firstLine="420"/>
        <w:jc w:val="left"/>
        <w:rPr>
          <w:rFonts w:ascii="宋体" w:hAnsi="宋体" w:cs="宋体"/>
          <w:b/>
          <w:szCs w:val="21"/>
        </w:rPr>
      </w:pPr>
      <w:r>
        <w:rPr>
          <w:rFonts w:hint="eastAsia" w:ascii="宋体" w:hAnsi="宋体" w:cs="宋体"/>
          <w:b/>
          <w:szCs w:val="21"/>
        </w:rPr>
        <w:t>三、课程设计</w:t>
      </w:r>
    </w:p>
    <w:p>
      <w:pPr>
        <w:widowControl/>
        <w:shd w:val="clear" w:color="auto" w:fill="FFFFFF"/>
        <w:ind w:firstLine="420"/>
        <w:jc w:val="left"/>
        <w:rPr>
          <w:rFonts w:ascii="宋体" w:hAnsi="宋体" w:cs="宋体"/>
          <w:kern w:val="36"/>
          <w:szCs w:val="21"/>
        </w:rPr>
      </w:pPr>
      <w:r>
        <w:rPr>
          <w:rFonts w:hint="eastAsia" w:ascii="宋体" w:hAnsi="宋体" w:cs="宋体"/>
          <w:kern w:val="36"/>
          <w:szCs w:val="21"/>
        </w:rPr>
        <w:t>（一）设计理念</w:t>
      </w:r>
    </w:p>
    <w:p>
      <w:pPr>
        <w:pStyle w:val="8"/>
        <w:widowControl w:val="0"/>
        <w:spacing w:before="0" w:beforeAutospacing="0" w:after="0" w:afterAutospacing="0"/>
        <w:ind w:firstLine="380" w:firstLineChars="200"/>
        <w:jc w:val="both"/>
        <w:rPr>
          <w:kern w:val="2"/>
          <w:sz w:val="21"/>
          <w:szCs w:val="21"/>
        </w:rPr>
      </w:pPr>
      <w:r>
        <w:rPr>
          <w:rFonts w:hint="eastAsia"/>
          <w:kern w:val="2"/>
          <w:sz w:val="21"/>
          <w:szCs w:val="21"/>
        </w:rPr>
        <w:t>按先易后难，先单项后综合的方式编排，采用“理实一体教学法”及“行动导向教学法”，充分调动学生的学习积极性，注重学生的创新能力、迁移能力与可持续发展能力的培养，高标准严要求培养高素质护理人才。具体贯彻以下教育理念：</w:t>
      </w:r>
    </w:p>
    <w:p>
      <w:pPr>
        <w:pStyle w:val="8"/>
        <w:widowControl w:val="0"/>
        <w:spacing w:before="0" w:beforeAutospacing="0" w:after="0" w:afterAutospacing="0"/>
        <w:ind w:firstLine="380" w:firstLineChars="200"/>
        <w:jc w:val="both"/>
        <w:rPr>
          <w:kern w:val="2"/>
          <w:sz w:val="21"/>
          <w:szCs w:val="21"/>
        </w:rPr>
      </w:pPr>
      <w:r>
        <w:rPr>
          <w:rFonts w:hint="eastAsia"/>
          <w:kern w:val="2"/>
          <w:sz w:val="21"/>
          <w:szCs w:val="21"/>
        </w:rPr>
        <w:t>1.终身学习的教育观：培养学生终身发展的四项基础能力：学会认知、学会做事、学会共同生活、学会生存。教师必须坚定角色转变，从传授者转变为引导者，改变以“教”为中心的传统的教学方法，确立以“学”为中心，学生自主学习的教学理念；重视学生的学习权，使“教学”向“学习”转换；把学生塑造成自己教育自己的主体，学会学习，使受教育的人成为教育自己的人。</w:t>
      </w:r>
    </w:p>
    <w:p>
      <w:pPr>
        <w:pStyle w:val="8"/>
        <w:widowControl w:val="0"/>
        <w:spacing w:before="0" w:beforeAutospacing="0" w:after="0" w:afterAutospacing="0"/>
        <w:ind w:firstLine="380" w:firstLineChars="200"/>
        <w:jc w:val="both"/>
        <w:rPr>
          <w:kern w:val="2"/>
          <w:sz w:val="21"/>
          <w:szCs w:val="21"/>
        </w:rPr>
      </w:pPr>
      <w:r>
        <w:rPr>
          <w:rFonts w:hint="eastAsia"/>
          <w:kern w:val="2"/>
          <w:sz w:val="21"/>
          <w:szCs w:val="21"/>
        </w:rPr>
        <w:t>2.多元智能的学生观：高职学生具有形象思维的智能结构特点，适宜以实践知识为学习起点的培养模式；在教学中，因材施教，按照学生的特点，发掘学习潜能，发展个性品质，学习实践知识和必需够用的理论知识；在课程学习过程中不要让学生再遭遇智慧关闭的经历，多让学生体验智慧开启和增强自信的经历，要把课程教学活动成为塑造成功者的教育过程。</w:t>
      </w:r>
    </w:p>
    <w:p>
      <w:pPr>
        <w:pStyle w:val="8"/>
        <w:widowControl w:val="0"/>
        <w:spacing w:before="0" w:beforeAutospacing="0" w:after="0" w:afterAutospacing="0"/>
        <w:ind w:firstLine="380" w:firstLineChars="200"/>
        <w:jc w:val="both"/>
        <w:rPr>
          <w:kern w:val="2"/>
          <w:sz w:val="21"/>
          <w:szCs w:val="21"/>
        </w:rPr>
      </w:pPr>
      <w:r>
        <w:rPr>
          <w:rFonts w:hint="eastAsia"/>
          <w:kern w:val="2"/>
          <w:sz w:val="21"/>
          <w:szCs w:val="21"/>
        </w:rPr>
        <w:t>3.建构主义的学习观：学生的知识是在一定的情境中通过与他人的互动，利用必要的学习资源，主动建构获得的。学生通过探究和主动学习，才能达到最好的学习效果。教师要为学生创设适宜的学习情境，灵活运用多种教学方法，提供丰富的学习资源，使学生在师生互动、生生互动的活动中，主动地建构他们自己的经验和知识。</w:t>
      </w:r>
    </w:p>
    <w:p>
      <w:pPr>
        <w:pStyle w:val="8"/>
        <w:widowControl w:val="0"/>
        <w:spacing w:before="0" w:beforeAutospacing="0" w:after="0" w:afterAutospacing="0"/>
        <w:ind w:firstLine="380" w:firstLineChars="200"/>
        <w:jc w:val="both"/>
        <w:rPr>
          <w:kern w:val="2"/>
          <w:sz w:val="21"/>
          <w:szCs w:val="21"/>
        </w:rPr>
      </w:pPr>
      <w:r>
        <w:rPr>
          <w:rFonts w:hint="eastAsia"/>
          <w:kern w:val="2"/>
          <w:sz w:val="21"/>
          <w:szCs w:val="21"/>
        </w:rPr>
        <w:t>4.能力本位的质量观：课程的目标是培养完成综合性工作任务的职业能力。通过工作过程系统化的课程学习，学生在个人实践经验的基础上建构专业系统化知识，完成从初学者到高素质技术技能专门人才的职业能力发展。学生不仅要获得专业的护理职业技能、职业资格和必备的专业知识，更要获得自我发展的内化的职业能力，有能力在职业生涯中不断获得新的发展。</w:t>
      </w:r>
    </w:p>
    <w:p>
      <w:pPr>
        <w:pStyle w:val="8"/>
        <w:widowControl w:val="0"/>
        <w:spacing w:before="0" w:beforeAutospacing="0" w:after="0" w:afterAutospacing="0"/>
        <w:ind w:firstLine="380" w:firstLineChars="200"/>
        <w:jc w:val="both"/>
        <w:rPr>
          <w:kern w:val="2"/>
          <w:sz w:val="21"/>
          <w:szCs w:val="21"/>
        </w:rPr>
      </w:pPr>
      <w:r>
        <w:rPr>
          <w:rFonts w:hint="eastAsia"/>
          <w:kern w:val="2"/>
          <w:sz w:val="21"/>
          <w:szCs w:val="21"/>
        </w:rPr>
        <w:t>5.过程导向的课程观：课程以理论和实践一体化的工作过程为导向，构建“工作过程完整”而不是“学科完整”的学习过程。从护理职业工作出发选择课程内容，并按照护理职业能力从易到难的顺序安排教学；课程内容首先强调获取完成工作任务的过程性知识，解决“怎么做”（经验）和“怎么做更好”（策略）的问题，然后是适度够用的陈述性知识（理论知识）。</w:t>
      </w:r>
    </w:p>
    <w:p>
      <w:pPr>
        <w:ind w:firstLine="394"/>
        <w:outlineLvl w:val="0"/>
        <w:rPr>
          <w:rFonts w:ascii="宋体" w:hAnsi="宋体" w:cs="宋体"/>
          <w:szCs w:val="21"/>
        </w:rPr>
      </w:pPr>
      <w:r>
        <w:rPr>
          <w:rFonts w:hint="eastAsia" w:ascii="宋体" w:hAnsi="宋体" w:cs="宋体"/>
          <w:szCs w:val="21"/>
        </w:rPr>
        <w:t>6.行动导向的教学观：强调“为了行动而学习、通过行动来学习”，工作过程与学习过程相统一。教师是课程学习过程的组织者、咨询者和协调人，学生是行动主体，教学遵循“资讯、计划、决策、实施、检查、评估”的完整“行动”过程，在教学中教师与学生互动，让学生通过“独立地获取信息、制订和实施计划、检查评价成果”，建构真正属于自己的经验和知识体系。</w:t>
      </w:r>
    </w:p>
    <w:p>
      <w:pPr>
        <w:widowControl/>
        <w:ind w:firstLine="380" w:firstLineChars="200"/>
        <w:outlineLvl w:val="0"/>
        <w:rPr>
          <w:rFonts w:ascii="宋体" w:hAnsi="宋体" w:cs="宋体"/>
          <w:kern w:val="36"/>
          <w:szCs w:val="21"/>
        </w:rPr>
      </w:pPr>
      <w:r>
        <w:rPr>
          <w:rFonts w:hint="eastAsia" w:ascii="宋体" w:hAnsi="宋体" w:cs="宋体"/>
          <w:kern w:val="36"/>
          <w:szCs w:val="21"/>
        </w:rPr>
        <w:t>（二）设计思路</w:t>
      </w:r>
    </w:p>
    <w:p>
      <w:pPr>
        <w:pStyle w:val="8"/>
        <w:widowControl w:val="0"/>
        <w:spacing w:before="0" w:beforeAutospacing="0" w:after="0" w:afterAutospacing="0"/>
        <w:ind w:firstLine="380" w:firstLineChars="200"/>
        <w:jc w:val="both"/>
        <w:rPr>
          <w:kern w:val="2"/>
          <w:sz w:val="21"/>
          <w:szCs w:val="21"/>
        </w:rPr>
      </w:pPr>
      <w:r>
        <w:rPr>
          <w:rFonts w:hint="eastAsia"/>
          <w:kern w:val="2"/>
          <w:sz w:val="21"/>
          <w:szCs w:val="21"/>
        </w:rPr>
        <w:t>本课程依据上述设计理念，贯彻以下设计思路：</w:t>
      </w:r>
    </w:p>
    <w:p>
      <w:pPr>
        <w:pStyle w:val="8"/>
        <w:widowControl w:val="0"/>
        <w:spacing w:before="0" w:beforeAutospacing="0" w:after="0" w:afterAutospacing="0"/>
        <w:ind w:firstLine="380" w:firstLineChars="200"/>
        <w:jc w:val="both"/>
        <w:rPr>
          <w:kern w:val="2"/>
          <w:sz w:val="21"/>
          <w:szCs w:val="21"/>
        </w:rPr>
      </w:pPr>
      <w:r>
        <w:rPr>
          <w:rFonts w:hint="eastAsia"/>
          <w:kern w:val="2"/>
          <w:sz w:val="21"/>
          <w:szCs w:val="21"/>
        </w:rPr>
        <w:t>1.校企合作组织课程开发。共同组织课程体系构建和课程开发的调研活动；利用学校和企业资源，共同创设课程实施条件；合作建设为共享型数字化专业教学资源；共同制订岗位实习管理制度，在企业工作和学习过程中共同管理和监控运行；共同制订学生工作和学习成果考核评价办法，探索人才培养质量的社会评价机制；校企互相兼职，共建双师型教学团队。</w:t>
      </w:r>
    </w:p>
    <w:p>
      <w:pPr>
        <w:pStyle w:val="8"/>
        <w:widowControl w:val="0"/>
        <w:spacing w:before="0" w:beforeAutospacing="0" w:after="0" w:afterAutospacing="0"/>
        <w:ind w:firstLine="380" w:firstLineChars="200"/>
        <w:jc w:val="both"/>
        <w:rPr>
          <w:kern w:val="2"/>
          <w:sz w:val="21"/>
          <w:szCs w:val="21"/>
        </w:rPr>
      </w:pPr>
      <w:r>
        <w:rPr>
          <w:rFonts w:hint="eastAsia"/>
          <w:kern w:val="2"/>
          <w:sz w:val="21"/>
          <w:szCs w:val="21"/>
        </w:rPr>
        <w:t>2.典型任务确定课程方案。通过实践专家研讨活动，分析专业相关职业岗位的典型工作任务，构建工作过程系统化专业课程体系；通过典型工作任务分析，形成“典型工作任务、岗位职责任务和能力目标分析”结果，以“会做什么”的能力为依据选择课程内容，并按照职业能力从易到难的顺序安排教学。</w:t>
      </w:r>
    </w:p>
    <w:p>
      <w:pPr>
        <w:pStyle w:val="8"/>
        <w:widowControl w:val="0"/>
        <w:spacing w:before="0" w:beforeAutospacing="0" w:after="0" w:afterAutospacing="0"/>
        <w:ind w:firstLine="380" w:firstLineChars="200"/>
        <w:jc w:val="both"/>
        <w:rPr>
          <w:kern w:val="2"/>
          <w:sz w:val="21"/>
          <w:szCs w:val="21"/>
        </w:rPr>
      </w:pPr>
      <w:r>
        <w:rPr>
          <w:rFonts w:hint="eastAsia"/>
          <w:kern w:val="2"/>
          <w:sz w:val="21"/>
          <w:szCs w:val="21"/>
        </w:rPr>
        <w:t>3.工学交替实施课程教学。打破“以理论知识为学习起点，按照学科逻辑组织教学”的传统培养模式，课程学习从企业认识实习开始，以职业场所为课堂，以实践知识为课程学习起点，教学过程与生产过程密切结合，学生具有了一定的职业工作经验和实践知识及初步理论知识，回学校进行学习。</w:t>
      </w:r>
    </w:p>
    <w:p>
      <w:pPr>
        <w:pStyle w:val="8"/>
        <w:widowControl w:val="0"/>
        <w:spacing w:before="0" w:beforeAutospacing="0" w:after="0" w:afterAutospacing="0"/>
        <w:ind w:firstLine="380" w:firstLineChars="200"/>
        <w:jc w:val="both"/>
        <w:rPr>
          <w:kern w:val="2"/>
          <w:sz w:val="21"/>
          <w:szCs w:val="21"/>
        </w:rPr>
      </w:pPr>
      <w:r>
        <w:rPr>
          <w:rFonts w:hint="eastAsia"/>
          <w:kern w:val="2"/>
          <w:sz w:val="21"/>
          <w:szCs w:val="21"/>
        </w:rPr>
        <w:t>4.课程目标注重工作任务。企业工作任务与学校学习任务集成为学习性工作任务，通过“确定任务、制订计划、决策指导、实施计划、检查评估”等过程步骤，让学生掌握完整的工作过程，培养综合职业能力；注重能力的表现性、可见性，注重培养可迁移的关键能力，如社会责任感、独立性、合作能力、自我调整和提高的能力以及决策和规划能力。</w:t>
      </w:r>
    </w:p>
    <w:p>
      <w:pPr>
        <w:pStyle w:val="8"/>
        <w:widowControl w:val="0"/>
        <w:spacing w:before="0" w:beforeAutospacing="0" w:after="0" w:afterAutospacing="0"/>
        <w:ind w:firstLine="380" w:firstLineChars="200"/>
        <w:jc w:val="both"/>
        <w:rPr>
          <w:kern w:val="2"/>
          <w:sz w:val="21"/>
          <w:szCs w:val="21"/>
        </w:rPr>
      </w:pPr>
      <w:r>
        <w:rPr>
          <w:rFonts w:hint="eastAsia"/>
          <w:kern w:val="2"/>
          <w:sz w:val="21"/>
          <w:szCs w:val="21"/>
        </w:rPr>
        <w:t>5.项目工作引领情境学习。以具有挑战性并促使工作能力提高的项目工作任务为导向，教师精心创设学习情境，结合岗位工作的实际问题进行有针对性的教学，学习与工作合为一体；学习情境要超越当前的和特定工作任务，注重学生的学习者角色，在完成项目任务的过程中，实现理论、实践一体化学习和相关的多学科知识一体化学习。</w:t>
      </w:r>
    </w:p>
    <w:p>
      <w:pPr>
        <w:pStyle w:val="19"/>
        <w:adjustRightInd/>
        <w:snapToGrid/>
        <w:spacing w:after="0"/>
        <w:ind w:firstLine="380"/>
        <w:jc w:val="both"/>
        <w:rPr>
          <w:rFonts w:ascii="宋体" w:hAnsi="宋体" w:eastAsia="宋体" w:cs="宋体"/>
          <w:b/>
          <w:sz w:val="21"/>
          <w:szCs w:val="21"/>
        </w:rPr>
      </w:pPr>
      <w:r>
        <w:rPr>
          <w:rFonts w:hint="eastAsia" w:ascii="宋体" w:hAnsi="宋体" w:eastAsia="宋体" w:cs="宋体"/>
          <w:b/>
          <w:sz w:val="21"/>
          <w:szCs w:val="21"/>
        </w:rPr>
        <w:t>四、课程目标</w:t>
      </w:r>
    </w:p>
    <w:p>
      <w:pPr>
        <w:widowControl/>
        <w:ind w:firstLine="380" w:firstLineChars="200"/>
        <w:outlineLvl w:val="0"/>
        <w:rPr>
          <w:rFonts w:hint="eastAsia" w:ascii="宋体" w:hAnsi="宋体" w:cs="宋体"/>
          <w:kern w:val="36"/>
          <w:szCs w:val="21"/>
        </w:rPr>
      </w:pPr>
      <w:r>
        <w:rPr>
          <w:rFonts w:hint="eastAsia" w:ascii="宋体" w:hAnsi="宋体" w:cs="宋体"/>
          <w:kern w:val="36"/>
          <w:szCs w:val="21"/>
        </w:rPr>
        <w:t>（一）总体目标</w:t>
      </w:r>
    </w:p>
    <w:p>
      <w:pPr>
        <w:pStyle w:val="2"/>
        <w:ind w:firstLine="420" w:firstLineChars="200"/>
      </w:pPr>
      <w:r>
        <w:rPr>
          <w:rFonts w:hint="eastAsia" w:asciiTheme="minorEastAsia" w:hAnsiTheme="minorEastAsia"/>
          <w:szCs w:val="21"/>
        </w:rPr>
        <w:t>按照"够用、会用、好用"原则，打破原有的学科体系，优化整合和序化教学内容，采用项目﹣﹣任务教学，对于常用机构和通用零件中的重点内容，力求做到准确、精练、清晰；对于其中的抽象概念、复杂计算等难点内容，则以深入浅出的方式来分析。侧重学生的实际操作能力培养和基本理论与概念的建立，淡化理论推导，并结合工程应用实际，引入一些现代机械设计理论和新技术内容，开阔学生视野。</w:t>
      </w:r>
    </w:p>
    <w:p>
      <w:pPr>
        <w:widowControl/>
        <w:ind w:firstLine="380" w:firstLineChars="200"/>
        <w:outlineLvl w:val="0"/>
        <w:rPr>
          <w:rFonts w:hint="eastAsia" w:ascii="宋体" w:hAnsi="宋体" w:cs="宋体"/>
          <w:kern w:val="36"/>
          <w:szCs w:val="21"/>
        </w:rPr>
      </w:pPr>
      <w:r>
        <w:rPr>
          <w:rFonts w:hint="eastAsia" w:ascii="宋体" w:hAnsi="宋体" w:cs="宋体"/>
          <w:kern w:val="36"/>
          <w:szCs w:val="21"/>
        </w:rPr>
        <w:t>（二）具体目标</w:t>
      </w:r>
    </w:p>
    <w:p>
      <w:pPr>
        <w:widowControl/>
        <w:outlineLvl w:val="0"/>
        <w:rPr>
          <w:rFonts w:ascii="宋体" w:hAnsi="宋体" w:cs="宋体"/>
          <w:kern w:val="36"/>
          <w:szCs w:val="21"/>
        </w:rPr>
      </w:pPr>
      <w:r>
        <w:rPr>
          <w:rFonts w:hint="eastAsia" w:asciiTheme="minorEastAsia" w:hAnsiTheme="minorEastAsia"/>
          <w:szCs w:val="21"/>
        </w:rPr>
        <w:t>（1）知识目标</w:t>
      </w:r>
    </w:p>
    <w:p>
      <w:pPr>
        <w:ind w:firstLine="380" w:firstLineChars="200"/>
        <w:rPr>
          <w:rFonts w:asciiTheme="minorEastAsia" w:hAnsiTheme="minorEastAsia"/>
          <w:szCs w:val="21"/>
        </w:rPr>
      </w:pPr>
      <w:r>
        <w:rPr>
          <w:rFonts w:hint="eastAsia" w:asciiTheme="minorEastAsia" w:hAnsiTheme="minorEastAsia"/>
          <w:szCs w:val="21"/>
        </w:rPr>
        <w:t>通过本课程的学习，使学生获得正确分析、使用和维护机械的基本知识、基本理论及基本技能，初步具备运用手册设计简单机械的能力，为学习有关专业机械设备课程以及参与技术改造奠定必要的基础。</w:t>
      </w:r>
    </w:p>
    <w:p>
      <w:pPr>
        <w:rPr>
          <w:rFonts w:asciiTheme="minorEastAsia" w:hAnsiTheme="minorEastAsia"/>
          <w:szCs w:val="21"/>
        </w:rPr>
      </w:pPr>
      <w:r>
        <w:rPr>
          <w:rFonts w:hint="eastAsia" w:asciiTheme="minorEastAsia" w:hAnsiTheme="minorEastAsia"/>
          <w:szCs w:val="21"/>
        </w:rPr>
        <w:t>1掌握一般机械中常用机构和通用零件的工作原理、组成、性能特点，初步掌握选用和设计方法。2具有对机构和零件进行分析计算的能力、一定的制图能力和使用技术资料的能力。</w:t>
      </w:r>
    </w:p>
    <w:p>
      <w:pPr>
        <w:rPr>
          <w:rFonts w:asciiTheme="minorEastAsia" w:hAnsiTheme="minorEastAsia"/>
          <w:szCs w:val="21"/>
        </w:rPr>
      </w:pPr>
      <w:r>
        <w:rPr>
          <w:rFonts w:hint="eastAsia" w:asciiTheme="minorEastAsia" w:hAnsiTheme="minorEastAsia"/>
          <w:szCs w:val="21"/>
        </w:rPr>
        <w:t>3能合运用所学知识和实践技能，具有设计简单机械和简单传动装置及分析、解决一般工程实际问题的初步能力。</w:t>
      </w:r>
    </w:p>
    <w:p>
      <w:pPr>
        <w:rPr>
          <w:rFonts w:asciiTheme="minorEastAsia" w:hAnsiTheme="minorEastAsia"/>
          <w:szCs w:val="21"/>
        </w:rPr>
      </w:pPr>
      <w:r>
        <w:rPr>
          <w:rFonts w:hint="eastAsia" w:asciiTheme="minorEastAsia" w:hAnsiTheme="minorEastAsia"/>
          <w:szCs w:val="21"/>
        </w:rPr>
        <w:t>（2）能力目标</w:t>
      </w:r>
    </w:p>
    <w:p>
      <w:pPr>
        <w:ind w:firstLine="380" w:firstLineChars="200"/>
        <w:rPr>
          <w:rFonts w:asciiTheme="minorEastAsia" w:hAnsiTheme="minorEastAsia"/>
          <w:szCs w:val="21"/>
        </w:rPr>
      </w:pPr>
      <w:r>
        <w:rPr>
          <w:rFonts w:hint="eastAsia" w:asciiTheme="minorEastAsia" w:hAnsiTheme="minorEastAsia"/>
          <w:szCs w:val="21"/>
        </w:rPr>
        <w:t>1.认识《机械设计基础》课程学习的一般过程，注重激发学生的学习动机，通过理论教学、实验课程、课程设计、课外综合实践等多种形式的教学活动培养学生的机械设计能力。</w:t>
      </w:r>
    </w:p>
    <w:p>
      <w:pPr>
        <w:ind w:firstLine="380" w:firstLineChars="200"/>
        <w:rPr>
          <w:rFonts w:asciiTheme="minorEastAsia" w:hAnsiTheme="minorEastAsia"/>
          <w:szCs w:val="21"/>
        </w:rPr>
      </w:pPr>
      <w:r>
        <w:rPr>
          <w:rFonts w:hint="eastAsia" w:asciiTheme="minorEastAsia" w:hAnsiTheme="minorEastAsia"/>
          <w:szCs w:val="21"/>
        </w:rPr>
        <w:t>2认识《机械设计基础》课程学习的基本方法，注重理论联系实际，善于观察问题、发现问题、并能运用所学知识解决有关工程实际问题。</w:t>
      </w:r>
    </w:p>
    <w:p>
      <w:pPr>
        <w:ind w:firstLine="380" w:firstLineChars="200"/>
        <w:rPr>
          <w:rFonts w:asciiTheme="minorEastAsia" w:hAnsiTheme="minorEastAsia"/>
          <w:szCs w:val="21"/>
        </w:rPr>
      </w:pPr>
      <w:r>
        <w:rPr>
          <w:rFonts w:hint="eastAsia" w:asciiTheme="minorEastAsia" w:hAnsiTheme="minorEastAsia"/>
          <w:szCs w:val="21"/>
        </w:rPr>
        <w:t>3．养成踏实、严谨、进取的品质及独立思考的学习习惯。</w:t>
      </w:r>
    </w:p>
    <w:p>
      <w:pPr>
        <w:rPr>
          <w:rFonts w:asciiTheme="minorEastAsia" w:hAnsiTheme="minorEastAsia"/>
          <w:szCs w:val="21"/>
        </w:rPr>
      </w:pPr>
      <w:r>
        <w:rPr>
          <w:rFonts w:hint="eastAsia" w:asciiTheme="minorEastAsia" w:hAnsiTheme="minorEastAsia"/>
          <w:szCs w:val="21"/>
        </w:rPr>
        <w:t>(3）素质目标</w:t>
      </w:r>
    </w:p>
    <w:p>
      <w:pPr>
        <w:ind w:firstLine="380" w:firstLineChars="200"/>
        <w:rPr>
          <w:rFonts w:asciiTheme="minorEastAsia" w:hAnsiTheme="minorEastAsia"/>
          <w:szCs w:val="21"/>
        </w:rPr>
      </w:pPr>
      <w:r>
        <w:rPr>
          <w:rFonts w:hint="eastAsia" w:asciiTheme="minorEastAsia" w:hAnsiTheme="minorEastAsia"/>
          <w:szCs w:val="21"/>
        </w:rPr>
        <w:t>1通过《机械设计基础》课程的学习，使学生了解我国人民在机械历史上的巨大贡献，激发学生强烈的民族自尊心和自信心，形成对国家、民族的责任感，进而培养爱国主义情感。</w:t>
      </w:r>
    </w:p>
    <w:p>
      <w:pPr>
        <w:ind w:firstLine="380" w:firstLineChars="200"/>
        <w:rPr>
          <w:rFonts w:hint="eastAsia" w:asciiTheme="minorEastAsia" w:hAnsiTheme="minorEastAsia"/>
          <w:szCs w:val="21"/>
        </w:rPr>
      </w:pPr>
      <w:r>
        <w:rPr>
          <w:rFonts w:hint="eastAsia" w:asciiTheme="minorEastAsia" w:hAnsiTheme="minorEastAsia"/>
          <w:szCs w:val="21"/>
        </w:rPr>
        <w:t>2.认识到我国机械设计与世界发达国家的差距，增强学生的国际竞争意识。</w:t>
      </w:r>
    </w:p>
    <w:p>
      <w:pPr>
        <w:ind w:firstLine="380" w:firstLineChars="200"/>
        <w:rPr>
          <w:rFonts w:asciiTheme="minorEastAsia" w:hAnsiTheme="minorEastAsia"/>
          <w:szCs w:val="21"/>
        </w:rPr>
      </w:pPr>
      <w:r>
        <w:rPr>
          <w:rFonts w:hint="eastAsia" w:asciiTheme="minorEastAsia" w:hAnsiTheme="minorEastAsia"/>
          <w:szCs w:val="21"/>
        </w:rPr>
        <w:t>3．感受机械设计成果的美感，培养学生运用知识进行创新设计的能力，并以此增强学生的审美情趣。</w:t>
      </w:r>
    </w:p>
    <w:p>
      <w:pPr>
        <w:ind w:firstLine="380" w:firstLineChars="200"/>
        <w:rPr>
          <w:rFonts w:asciiTheme="minorEastAsia" w:hAnsiTheme="minorEastAsia"/>
          <w:szCs w:val="21"/>
        </w:rPr>
      </w:pPr>
      <w:r>
        <w:rPr>
          <w:rFonts w:hint="eastAsia" w:asciiTheme="minorEastAsia" w:hAnsiTheme="minorEastAsia"/>
          <w:szCs w:val="21"/>
        </w:rPr>
        <w:t>4.培养学生树立崇尚科学精神，坚定求真、求实的科学态度，形成科学的人生观、世界观。</w:t>
      </w:r>
    </w:p>
    <w:p>
      <w:pPr>
        <w:ind w:firstLine="380" w:firstLineChars="200"/>
        <w:rPr>
          <w:rFonts w:asciiTheme="minorEastAsia" w:hAnsiTheme="minorEastAsia"/>
          <w:szCs w:val="21"/>
        </w:rPr>
      </w:pPr>
      <w:r>
        <w:rPr>
          <w:rFonts w:hint="eastAsia" w:asciiTheme="minorEastAsia" w:hAnsiTheme="minorEastAsia"/>
          <w:szCs w:val="21"/>
        </w:rPr>
        <w:t>5．在以实际操作为主的任务驱动教学过程中，锻炼学生的团队合作</w:t>
      </w:r>
    </w:p>
    <w:p>
      <w:pPr>
        <w:rPr>
          <w:rFonts w:asciiTheme="minorEastAsia" w:hAnsiTheme="minorEastAsia"/>
          <w:szCs w:val="21"/>
        </w:rPr>
      </w:pPr>
      <w:r>
        <w:rPr>
          <w:rFonts w:hint="eastAsia" w:asciiTheme="minorEastAsia" w:hAnsiTheme="minorEastAsia"/>
          <w:szCs w:val="21"/>
        </w:rPr>
        <w:t>能力；采用任务驱动教学模式，培养专业技术交流的表达能力；制定工作计划的方法能力；获取新知识、新技能的学习能力；解决实际问题的工作能力。</w:t>
      </w:r>
    </w:p>
    <w:p>
      <w:pPr>
        <w:pStyle w:val="19"/>
        <w:adjustRightInd/>
        <w:snapToGrid/>
        <w:spacing w:after="0"/>
        <w:ind w:firstLine="380"/>
        <w:jc w:val="both"/>
        <w:rPr>
          <w:rFonts w:ascii="宋体" w:hAnsi="宋体" w:eastAsia="宋体" w:cs="宋体"/>
          <w:b/>
          <w:sz w:val="21"/>
          <w:szCs w:val="21"/>
        </w:rPr>
      </w:pPr>
      <w:r>
        <w:rPr>
          <w:rFonts w:hint="eastAsia" w:ascii="宋体" w:hAnsi="宋体" w:eastAsia="宋体" w:cs="宋体"/>
          <w:b/>
          <w:sz w:val="21"/>
          <w:szCs w:val="21"/>
        </w:rPr>
        <w:t>五、教学内容与安排</w:t>
      </w:r>
    </w:p>
    <w:p>
      <w:pPr>
        <w:widowControl/>
        <w:ind w:firstLine="380" w:firstLineChars="200"/>
        <w:outlineLvl w:val="0"/>
        <w:rPr>
          <w:rFonts w:ascii="宋体" w:hAnsi="宋体" w:cs="宋体"/>
          <w:b/>
          <w:bCs/>
          <w:kern w:val="36"/>
          <w:szCs w:val="21"/>
        </w:rPr>
      </w:pPr>
      <w:r>
        <w:rPr>
          <w:rFonts w:hint="eastAsia" w:ascii="宋体" w:hAnsi="宋体" w:cs="宋体"/>
          <w:kern w:val="36"/>
          <w:szCs w:val="21"/>
        </w:rPr>
        <w:t>（一）教学内容设计原则</w:t>
      </w:r>
    </w:p>
    <w:p>
      <w:pPr>
        <w:pStyle w:val="8"/>
        <w:widowControl w:val="0"/>
        <w:spacing w:before="0" w:beforeAutospacing="0" w:after="0" w:afterAutospacing="0"/>
        <w:ind w:firstLine="380" w:firstLineChars="200"/>
        <w:jc w:val="both"/>
        <w:outlineLvl w:val="1"/>
        <w:rPr>
          <w:sz w:val="21"/>
          <w:szCs w:val="21"/>
        </w:rPr>
      </w:pPr>
      <w:r>
        <w:rPr>
          <w:rFonts w:hint="eastAsia"/>
          <w:sz w:val="21"/>
          <w:szCs w:val="21"/>
        </w:rPr>
        <w:t>1.可实践性原则：所选择的教学内容必须提供机会让学生去实践目标所隐含的行为。如果其中一项目标是培养解决问题的技能，那么除非教学内容能给予学生充足的机会去解决问题，否则这个目标是难以达成的。因此，使学生有机会去实践其中隐含的行为，是选择教学内容的关键。</w:t>
      </w:r>
    </w:p>
    <w:p>
      <w:pPr>
        <w:pStyle w:val="8"/>
        <w:widowControl w:val="0"/>
        <w:spacing w:before="0" w:beforeAutospacing="0" w:after="0" w:afterAutospacing="0"/>
        <w:ind w:firstLine="380" w:firstLineChars="200"/>
        <w:jc w:val="both"/>
        <w:outlineLvl w:val="1"/>
        <w:rPr>
          <w:sz w:val="21"/>
          <w:szCs w:val="21"/>
        </w:rPr>
      </w:pPr>
      <w:r>
        <w:rPr>
          <w:rFonts w:hint="eastAsia"/>
          <w:sz w:val="21"/>
          <w:szCs w:val="21"/>
        </w:rPr>
        <w:t>2.可满足性原则：选择的教学内容必须使学生在从事目标所隐含的相关行为时，获得满足感。例如，通过教学内容来培养学生的自我动手能力时，重要的是教学内容不仅要给学生自我动手的机会，还要使学生通过自我动手解决问题获得满足感。否则教学目标也是不太可能实现的，甚至可能走向目标的反面。</w:t>
      </w:r>
    </w:p>
    <w:p>
      <w:pPr>
        <w:pStyle w:val="8"/>
        <w:widowControl w:val="0"/>
        <w:spacing w:before="0" w:beforeAutospacing="0" w:after="0" w:afterAutospacing="0"/>
        <w:ind w:firstLine="380" w:firstLineChars="200"/>
        <w:jc w:val="both"/>
        <w:outlineLvl w:val="1"/>
        <w:rPr>
          <w:sz w:val="21"/>
          <w:szCs w:val="21"/>
        </w:rPr>
      </w:pPr>
      <w:r>
        <w:rPr>
          <w:rFonts w:hint="eastAsia"/>
          <w:sz w:val="21"/>
          <w:szCs w:val="21"/>
        </w:rPr>
        <w:t>3.可接受性原则：所选择的教学内容想要引起的反应是在学生能力范围之内的，即教学内容应适应学生当前的成就水平和心理倾向等。如果教学内容所涉及的行为是学生目前还做不到的，就无法达到预期的教学目标。</w:t>
      </w:r>
    </w:p>
    <w:p>
      <w:pPr>
        <w:pStyle w:val="8"/>
        <w:widowControl w:val="0"/>
        <w:spacing w:before="0" w:beforeAutospacing="0" w:after="0" w:afterAutospacing="0"/>
        <w:ind w:firstLine="380" w:firstLineChars="200"/>
        <w:jc w:val="both"/>
        <w:outlineLvl w:val="1"/>
        <w:rPr>
          <w:sz w:val="21"/>
          <w:szCs w:val="21"/>
        </w:rPr>
      </w:pPr>
      <w:r>
        <w:rPr>
          <w:rFonts w:hint="eastAsia"/>
          <w:sz w:val="21"/>
          <w:szCs w:val="21"/>
        </w:rPr>
        <w:t>4.多样性原则：选择的教学内容需多样化。很多特定的教学内容都能用来实现同样的教育目标。只要教育经验能满足有效教学，就可以选择作为教学的内容，使之有助于实现教学目标，这说明教师不必局限于限定的教学内容，可以有广泛的创造性。</w:t>
      </w:r>
    </w:p>
    <w:p>
      <w:pPr>
        <w:pStyle w:val="8"/>
        <w:widowControl w:val="0"/>
        <w:spacing w:before="0" w:beforeAutospacing="0" w:after="0" w:afterAutospacing="0"/>
        <w:ind w:firstLine="380" w:firstLineChars="200"/>
        <w:jc w:val="both"/>
        <w:outlineLvl w:val="1"/>
        <w:rPr>
          <w:sz w:val="21"/>
          <w:szCs w:val="21"/>
        </w:rPr>
      </w:pPr>
      <w:r>
        <w:rPr>
          <w:rFonts w:hint="eastAsia"/>
          <w:sz w:val="21"/>
          <w:szCs w:val="21"/>
        </w:rPr>
        <w:t>5.正面效果原则：教师在选择教学内容时，应注意同样的教学内容有可能产生许多结果，既包括正面的结果，也有可能是负面的效果。例如，教师在尝试培养学生鉴赏文学名著能力时，若方法不当，可能会引发学生对文学名著的反感。因此，教师必须始终小心，以防产生期望之外的不良结果。</w:t>
      </w:r>
    </w:p>
    <w:p>
      <w:pPr>
        <w:widowControl/>
        <w:ind w:firstLine="380" w:firstLineChars="200"/>
        <w:outlineLvl w:val="0"/>
        <w:rPr>
          <w:rFonts w:ascii="宋体" w:hAnsi="宋体" w:cs="宋体"/>
          <w:kern w:val="36"/>
          <w:szCs w:val="21"/>
        </w:rPr>
      </w:pPr>
      <w:r>
        <w:rPr>
          <w:rFonts w:hint="eastAsia" w:ascii="宋体" w:hAnsi="宋体" w:cs="宋体"/>
          <w:kern w:val="36"/>
          <w:szCs w:val="21"/>
        </w:rPr>
        <w:t>（二） 教学内容设计</w:t>
      </w:r>
    </w:p>
    <w:p>
      <w:pPr>
        <w:pStyle w:val="8"/>
        <w:widowControl w:val="0"/>
        <w:spacing w:before="0" w:beforeAutospacing="0" w:after="0" w:afterAutospacing="0"/>
        <w:jc w:val="both"/>
        <w:outlineLvl w:val="1"/>
        <w:rPr>
          <w:rFonts w:hint="eastAsia"/>
          <w:sz w:val="21"/>
          <w:szCs w:val="21"/>
        </w:rPr>
      </w:pPr>
    </w:p>
    <w:p>
      <w:pPr>
        <w:jc w:val="center"/>
        <w:rPr>
          <w:rFonts w:hint="eastAsia" w:asciiTheme="minorEastAsia" w:hAnsiTheme="minorEastAsia"/>
          <w:b/>
          <w:szCs w:val="21"/>
        </w:rPr>
      </w:pPr>
      <w:r>
        <w:rPr>
          <w:rFonts w:hint="eastAsia" w:asciiTheme="minorEastAsia" w:hAnsiTheme="minorEastAsia"/>
          <w:b/>
          <w:szCs w:val="21"/>
        </w:rPr>
        <w:t>《机械设计基础》教学内容组织与安排总体结构表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1152"/>
        <w:gridCol w:w="1298"/>
        <w:gridCol w:w="1404"/>
        <w:gridCol w:w="1662"/>
        <w:gridCol w:w="1208"/>
        <w:gridCol w:w="584"/>
        <w:gridCol w:w="5"/>
        <w:gridCol w:w="575"/>
        <w:gridCol w:w="14"/>
        <w:gridCol w:w="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blHeader/>
        </w:trPr>
        <w:tc>
          <w:tcPr>
            <w:tcW w:w="513" w:type="dxa"/>
            <w:vMerge w:val="restart"/>
            <w:vAlign w:val="center"/>
          </w:tcPr>
          <w:p>
            <w:pPr>
              <w:jc w:val="center"/>
              <w:rPr>
                <w:rFonts w:asciiTheme="minorEastAsia" w:hAnsiTheme="minorEastAsia"/>
                <w:szCs w:val="21"/>
              </w:rPr>
            </w:pPr>
            <w:r>
              <w:rPr>
                <w:rFonts w:hint="eastAsia" w:asciiTheme="minorEastAsia" w:hAnsiTheme="minorEastAsia"/>
                <w:szCs w:val="21"/>
              </w:rPr>
              <w:t>序号</w:t>
            </w:r>
          </w:p>
        </w:tc>
        <w:tc>
          <w:tcPr>
            <w:tcW w:w="1152" w:type="dxa"/>
            <w:vMerge w:val="restart"/>
            <w:vAlign w:val="center"/>
          </w:tcPr>
          <w:p>
            <w:pPr>
              <w:jc w:val="center"/>
              <w:rPr>
                <w:rFonts w:asciiTheme="minorEastAsia" w:hAnsiTheme="minorEastAsia"/>
                <w:szCs w:val="21"/>
              </w:rPr>
            </w:pPr>
            <w:r>
              <w:rPr>
                <w:rFonts w:hint="eastAsia" w:asciiTheme="minorEastAsia" w:hAnsiTheme="minorEastAsia"/>
                <w:szCs w:val="21"/>
              </w:rPr>
              <w:t>教学内容（单元）</w:t>
            </w:r>
          </w:p>
        </w:tc>
        <w:tc>
          <w:tcPr>
            <w:tcW w:w="1298" w:type="dxa"/>
            <w:vMerge w:val="restart"/>
            <w:vAlign w:val="center"/>
          </w:tcPr>
          <w:p>
            <w:pPr>
              <w:jc w:val="center"/>
              <w:rPr>
                <w:rFonts w:asciiTheme="minorEastAsia" w:hAnsiTheme="minorEastAsia"/>
                <w:szCs w:val="21"/>
              </w:rPr>
            </w:pPr>
            <w:r>
              <w:rPr>
                <w:rFonts w:hint="eastAsia" w:asciiTheme="minorEastAsia" w:hAnsiTheme="minorEastAsia"/>
                <w:szCs w:val="21"/>
              </w:rPr>
              <w:t>资格、技能等级考试与技能竞赛要点</w:t>
            </w:r>
          </w:p>
        </w:tc>
        <w:tc>
          <w:tcPr>
            <w:tcW w:w="1404" w:type="dxa"/>
            <w:vMerge w:val="restart"/>
            <w:vAlign w:val="center"/>
          </w:tcPr>
          <w:p>
            <w:pPr>
              <w:jc w:val="center"/>
              <w:rPr>
                <w:rFonts w:asciiTheme="minorEastAsia" w:hAnsiTheme="minorEastAsia"/>
                <w:szCs w:val="21"/>
              </w:rPr>
            </w:pPr>
            <w:r>
              <w:rPr>
                <w:rFonts w:hint="eastAsia" w:asciiTheme="minorEastAsia" w:hAnsiTheme="minorEastAsia"/>
                <w:szCs w:val="21"/>
              </w:rPr>
              <w:t>素质目标</w:t>
            </w:r>
          </w:p>
        </w:tc>
        <w:tc>
          <w:tcPr>
            <w:tcW w:w="1662" w:type="dxa"/>
            <w:vMerge w:val="restart"/>
            <w:vAlign w:val="center"/>
          </w:tcPr>
          <w:p>
            <w:pPr>
              <w:jc w:val="center"/>
              <w:rPr>
                <w:rFonts w:asciiTheme="minorEastAsia" w:hAnsiTheme="minorEastAsia"/>
                <w:szCs w:val="21"/>
              </w:rPr>
            </w:pPr>
            <w:r>
              <w:rPr>
                <w:rFonts w:hint="eastAsia" w:asciiTheme="minorEastAsia" w:hAnsiTheme="minorEastAsia"/>
                <w:szCs w:val="21"/>
              </w:rPr>
              <w:t>知识目标</w:t>
            </w:r>
          </w:p>
        </w:tc>
        <w:tc>
          <w:tcPr>
            <w:tcW w:w="1208" w:type="dxa"/>
            <w:vMerge w:val="restart"/>
            <w:vAlign w:val="center"/>
          </w:tcPr>
          <w:p>
            <w:pPr>
              <w:jc w:val="center"/>
              <w:rPr>
                <w:rFonts w:asciiTheme="minorEastAsia" w:hAnsiTheme="minorEastAsia"/>
                <w:szCs w:val="21"/>
              </w:rPr>
            </w:pPr>
            <w:r>
              <w:rPr>
                <w:rFonts w:hint="eastAsia" w:asciiTheme="minorEastAsia" w:hAnsiTheme="minorEastAsia"/>
                <w:szCs w:val="21"/>
              </w:rPr>
              <w:t>能力目标</w:t>
            </w:r>
          </w:p>
        </w:tc>
        <w:tc>
          <w:tcPr>
            <w:tcW w:w="1767" w:type="dxa"/>
            <w:gridSpan w:val="5"/>
            <w:vAlign w:val="center"/>
          </w:tcPr>
          <w:p>
            <w:pPr>
              <w:jc w:val="center"/>
              <w:rPr>
                <w:rFonts w:asciiTheme="minorEastAsia" w:hAnsiTheme="minorEastAsia"/>
                <w:szCs w:val="21"/>
              </w:rPr>
            </w:pPr>
            <w:r>
              <w:rPr>
                <w:rFonts w:hint="eastAsia" w:asciiTheme="minorEastAsia" w:hAnsiTheme="minorEastAsia"/>
                <w:szCs w:val="21"/>
              </w:rPr>
              <w:t>参考学时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blHeader/>
        </w:trPr>
        <w:tc>
          <w:tcPr>
            <w:tcW w:w="513" w:type="dxa"/>
            <w:vMerge w:val="continue"/>
            <w:vAlign w:val="center"/>
          </w:tcPr>
          <w:p>
            <w:pPr>
              <w:jc w:val="center"/>
              <w:rPr>
                <w:rFonts w:asciiTheme="minorEastAsia" w:hAnsiTheme="minorEastAsia"/>
                <w:szCs w:val="21"/>
              </w:rPr>
            </w:pPr>
          </w:p>
        </w:tc>
        <w:tc>
          <w:tcPr>
            <w:tcW w:w="1152" w:type="dxa"/>
            <w:vMerge w:val="continue"/>
            <w:vAlign w:val="center"/>
          </w:tcPr>
          <w:p>
            <w:pPr>
              <w:jc w:val="center"/>
              <w:rPr>
                <w:rFonts w:asciiTheme="minorEastAsia" w:hAnsiTheme="minorEastAsia"/>
                <w:szCs w:val="21"/>
              </w:rPr>
            </w:pPr>
          </w:p>
        </w:tc>
        <w:tc>
          <w:tcPr>
            <w:tcW w:w="1298" w:type="dxa"/>
            <w:vMerge w:val="continue"/>
            <w:vAlign w:val="center"/>
          </w:tcPr>
          <w:p>
            <w:pPr>
              <w:jc w:val="center"/>
              <w:rPr>
                <w:rFonts w:asciiTheme="minorEastAsia" w:hAnsiTheme="minorEastAsia"/>
                <w:szCs w:val="21"/>
              </w:rPr>
            </w:pPr>
          </w:p>
        </w:tc>
        <w:tc>
          <w:tcPr>
            <w:tcW w:w="1404" w:type="dxa"/>
            <w:vMerge w:val="continue"/>
            <w:vAlign w:val="center"/>
          </w:tcPr>
          <w:p>
            <w:pPr>
              <w:jc w:val="center"/>
              <w:rPr>
                <w:rFonts w:asciiTheme="minorEastAsia" w:hAnsiTheme="minorEastAsia"/>
                <w:szCs w:val="21"/>
              </w:rPr>
            </w:pPr>
          </w:p>
        </w:tc>
        <w:tc>
          <w:tcPr>
            <w:tcW w:w="1662" w:type="dxa"/>
            <w:vMerge w:val="continue"/>
            <w:vAlign w:val="center"/>
          </w:tcPr>
          <w:p>
            <w:pPr>
              <w:jc w:val="center"/>
              <w:rPr>
                <w:rFonts w:asciiTheme="minorEastAsia" w:hAnsiTheme="minorEastAsia"/>
                <w:szCs w:val="21"/>
              </w:rPr>
            </w:pPr>
          </w:p>
        </w:tc>
        <w:tc>
          <w:tcPr>
            <w:tcW w:w="1208" w:type="dxa"/>
            <w:vMerge w:val="continue"/>
            <w:vAlign w:val="center"/>
          </w:tcPr>
          <w:p>
            <w:pPr>
              <w:jc w:val="center"/>
              <w:rPr>
                <w:rFonts w:asciiTheme="minorEastAsia" w:hAnsiTheme="minorEastAsia"/>
                <w:szCs w:val="21"/>
              </w:rPr>
            </w:pPr>
          </w:p>
        </w:tc>
        <w:tc>
          <w:tcPr>
            <w:tcW w:w="589" w:type="dxa"/>
            <w:gridSpan w:val="2"/>
            <w:vAlign w:val="center"/>
          </w:tcPr>
          <w:p>
            <w:pPr>
              <w:jc w:val="center"/>
              <w:rPr>
                <w:rFonts w:asciiTheme="minorEastAsia" w:hAnsiTheme="minorEastAsia"/>
                <w:szCs w:val="21"/>
              </w:rPr>
            </w:pPr>
            <w:r>
              <w:rPr>
                <w:rFonts w:hint="eastAsia" w:asciiTheme="minorEastAsia" w:hAnsiTheme="minorEastAsia"/>
                <w:szCs w:val="21"/>
              </w:rPr>
              <w:t>小时</w:t>
            </w:r>
          </w:p>
        </w:tc>
        <w:tc>
          <w:tcPr>
            <w:tcW w:w="589" w:type="dxa"/>
            <w:gridSpan w:val="2"/>
            <w:vAlign w:val="center"/>
          </w:tcPr>
          <w:p>
            <w:pPr>
              <w:jc w:val="center"/>
              <w:rPr>
                <w:rFonts w:asciiTheme="minorEastAsia" w:hAnsiTheme="minorEastAsia"/>
                <w:szCs w:val="21"/>
              </w:rPr>
            </w:pPr>
            <w:r>
              <w:rPr>
                <w:rFonts w:hint="eastAsia" w:asciiTheme="minorEastAsia" w:hAnsiTheme="minorEastAsia"/>
                <w:szCs w:val="21"/>
              </w:rPr>
              <w:t>理论</w:t>
            </w:r>
          </w:p>
        </w:tc>
        <w:tc>
          <w:tcPr>
            <w:tcW w:w="589" w:type="dxa"/>
            <w:vAlign w:val="center"/>
          </w:tcPr>
          <w:p>
            <w:pPr>
              <w:jc w:val="center"/>
              <w:rPr>
                <w:rFonts w:asciiTheme="minorEastAsia" w:hAnsiTheme="minorEastAsia"/>
                <w:szCs w:val="21"/>
              </w:rPr>
            </w:pPr>
            <w:r>
              <w:rPr>
                <w:rFonts w:hint="eastAsia" w:asciiTheme="minorEastAsia" w:hAnsiTheme="minorEastAsia"/>
                <w:szCs w:val="21"/>
              </w:rPr>
              <w:t>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asciiTheme="minorEastAsia" w:hAnsiTheme="minorEastAsia"/>
                <w:szCs w:val="21"/>
              </w:rPr>
            </w:pPr>
            <w:r>
              <w:rPr>
                <w:rFonts w:hint="eastAsia" w:asciiTheme="minorEastAsia" w:hAnsiTheme="minorEastAsia"/>
                <w:szCs w:val="21"/>
              </w:rPr>
              <w:t>1</w:t>
            </w:r>
          </w:p>
        </w:tc>
        <w:tc>
          <w:tcPr>
            <w:tcW w:w="1152" w:type="dxa"/>
            <w:vAlign w:val="center"/>
          </w:tcPr>
          <w:p>
            <w:pPr>
              <w:rPr>
                <w:rFonts w:asciiTheme="minorEastAsia" w:hAnsiTheme="minorEastAsia"/>
                <w:szCs w:val="21"/>
              </w:rPr>
            </w:pPr>
            <w:r>
              <w:rPr>
                <w:rFonts w:hint="eastAsia" w:asciiTheme="minorEastAsia" w:hAnsiTheme="minorEastAsia"/>
                <w:szCs w:val="21"/>
              </w:rPr>
              <w:t>项目一：了解</w:t>
            </w:r>
          </w:p>
          <w:p>
            <w:pPr>
              <w:rPr>
                <w:rFonts w:asciiTheme="minorEastAsia" w:hAnsiTheme="minorEastAsia"/>
                <w:szCs w:val="21"/>
              </w:rPr>
            </w:pPr>
            <w:r>
              <w:rPr>
                <w:rFonts w:hint="eastAsia" w:asciiTheme="minorEastAsia" w:hAnsiTheme="minorEastAsia"/>
                <w:szCs w:val="21"/>
              </w:rPr>
              <w:t>《机械设计</w:t>
            </w:r>
          </w:p>
          <w:p>
            <w:pPr>
              <w:rPr>
                <w:rFonts w:asciiTheme="minorEastAsia" w:hAnsiTheme="minorEastAsia"/>
                <w:szCs w:val="21"/>
              </w:rPr>
            </w:pPr>
            <w:r>
              <w:rPr>
                <w:rFonts w:hint="eastAsia" w:asciiTheme="minorEastAsia" w:hAnsiTheme="minorEastAsia"/>
                <w:szCs w:val="21"/>
              </w:rPr>
              <w:t>基础》课程相</w:t>
            </w:r>
          </w:p>
          <w:p>
            <w:pPr>
              <w:rPr>
                <w:rFonts w:asciiTheme="minorEastAsia" w:hAnsiTheme="minorEastAsia"/>
                <w:szCs w:val="21"/>
              </w:rPr>
            </w:pPr>
            <w:r>
              <w:rPr>
                <w:rFonts w:hint="eastAsia" w:asciiTheme="minorEastAsia" w:hAnsiTheme="minorEastAsia"/>
                <w:szCs w:val="21"/>
              </w:rPr>
              <w:t>关基础知识</w:t>
            </w:r>
          </w:p>
          <w:p>
            <w:pPr>
              <w:rPr>
                <w:rFonts w:asciiTheme="minorEastAsia" w:hAnsiTheme="minorEastAsia"/>
                <w:szCs w:val="21"/>
              </w:rPr>
            </w:pPr>
          </w:p>
          <w:p>
            <w:pPr>
              <w:rPr>
                <w:rFonts w:asciiTheme="minorEastAsia" w:hAnsiTheme="minorEastAsia"/>
                <w:szCs w:val="21"/>
              </w:rPr>
            </w:pPr>
          </w:p>
        </w:tc>
        <w:tc>
          <w:tcPr>
            <w:tcW w:w="1298" w:type="dxa"/>
            <w:vAlign w:val="center"/>
          </w:tcPr>
          <w:p>
            <w:pPr>
              <w:rPr>
                <w:rFonts w:asciiTheme="minorEastAsia" w:hAnsiTheme="minorEastAsia"/>
                <w:szCs w:val="21"/>
              </w:rPr>
            </w:pPr>
            <w:r>
              <w:rPr>
                <w:rFonts w:hint="eastAsia" w:asciiTheme="minorEastAsia" w:hAnsiTheme="minorEastAsia"/>
                <w:b w:val="0"/>
                <w:bCs/>
                <w:szCs w:val="21"/>
              </w:rPr>
              <w:t>任务1：</w:t>
            </w:r>
            <w:r>
              <w:rPr>
                <w:rFonts w:hint="eastAsia" w:asciiTheme="minorEastAsia" w:hAnsiTheme="minorEastAsia"/>
                <w:szCs w:val="21"/>
              </w:rPr>
              <w:t>了解《机械设计基础》课程相关基础知识</w:t>
            </w:r>
          </w:p>
          <w:p>
            <w:pPr>
              <w:rPr>
                <w:rFonts w:asciiTheme="minorEastAsia" w:hAnsiTheme="minorEastAsia"/>
                <w:szCs w:val="21"/>
              </w:rPr>
            </w:pPr>
          </w:p>
        </w:tc>
        <w:tc>
          <w:tcPr>
            <w:tcW w:w="1404" w:type="dxa"/>
            <w:vAlign w:val="center"/>
          </w:tcPr>
          <w:p>
            <w:pPr>
              <w:rPr>
                <w:rFonts w:asciiTheme="minorEastAsia" w:hAnsiTheme="minorEastAsia"/>
                <w:b w:val="0"/>
                <w:bCs/>
                <w:szCs w:val="21"/>
              </w:rPr>
            </w:pPr>
            <w:r>
              <w:rPr>
                <w:rFonts w:hint="eastAsia" w:asciiTheme="minorEastAsia" w:hAnsiTheme="minorEastAsia"/>
                <w:b w:val="0"/>
                <w:bCs/>
                <w:szCs w:val="21"/>
              </w:rPr>
              <w:t>素质目标：1．学生了解我国人民在机械历史上的巨大贡献，激发学生强烈的民族自尊心和自信心，形成对国家、民族的责任感，进而培养爱国主义情感：2．认识</w:t>
            </w:r>
          </w:p>
          <w:p>
            <w:pPr>
              <w:rPr>
                <w:rFonts w:asciiTheme="minorEastAsia" w:hAnsiTheme="minorEastAsia"/>
                <w:b w:val="0"/>
                <w:bCs/>
                <w:szCs w:val="21"/>
              </w:rPr>
            </w:pPr>
            <w:r>
              <w:rPr>
                <w:rFonts w:hint="eastAsia" w:asciiTheme="minorEastAsia" w:hAnsiTheme="minorEastAsia"/>
                <w:b w:val="0"/>
                <w:bCs/>
                <w:szCs w:val="21"/>
              </w:rPr>
              <w:t>到我国机械设计与世界</w:t>
            </w:r>
          </w:p>
          <w:p>
            <w:pPr>
              <w:rPr>
                <w:rFonts w:asciiTheme="minorEastAsia" w:hAnsiTheme="minorEastAsia"/>
                <w:b w:val="0"/>
                <w:bCs/>
                <w:szCs w:val="21"/>
              </w:rPr>
            </w:pPr>
            <w:r>
              <w:rPr>
                <w:rFonts w:hint="eastAsia" w:asciiTheme="minorEastAsia" w:hAnsiTheme="minorEastAsia"/>
                <w:b w:val="0"/>
                <w:bCs/>
                <w:szCs w:val="21"/>
              </w:rPr>
              <w:t>发达国家的差距，增强学生的国际竞争意识。</w:t>
            </w:r>
          </w:p>
          <w:p>
            <w:pPr>
              <w:jc w:val="center"/>
              <w:rPr>
                <w:rFonts w:asciiTheme="minorEastAsia" w:hAnsiTheme="minorEastAsia"/>
                <w:b w:val="0"/>
                <w:bCs/>
                <w:szCs w:val="21"/>
              </w:rPr>
            </w:pPr>
          </w:p>
        </w:tc>
        <w:tc>
          <w:tcPr>
            <w:tcW w:w="1662" w:type="dxa"/>
            <w:vAlign w:val="center"/>
          </w:tcPr>
          <w:p>
            <w:pPr>
              <w:rPr>
                <w:rFonts w:asciiTheme="minorEastAsia" w:hAnsiTheme="minorEastAsia"/>
                <w:b w:val="0"/>
                <w:bCs/>
                <w:szCs w:val="21"/>
              </w:rPr>
            </w:pPr>
            <w:r>
              <w:rPr>
                <w:rFonts w:hint="eastAsia" w:asciiTheme="minorEastAsia" w:hAnsiTheme="minorEastAsia"/>
                <w:b w:val="0"/>
                <w:bCs/>
                <w:szCs w:val="21"/>
              </w:rPr>
              <w:t>知识目标：1．能说出机</w:t>
            </w:r>
          </w:p>
          <w:p>
            <w:pPr>
              <w:rPr>
                <w:rFonts w:asciiTheme="minorEastAsia" w:hAnsiTheme="minorEastAsia"/>
                <w:b w:val="0"/>
                <w:bCs/>
                <w:szCs w:val="21"/>
              </w:rPr>
            </w:pPr>
            <w:r>
              <w:rPr>
                <w:rFonts w:hint="eastAsia" w:asciiTheme="minorEastAsia" w:hAnsiTheme="minorEastAsia"/>
                <w:b w:val="0"/>
                <w:bCs/>
                <w:szCs w:val="21"/>
              </w:rPr>
              <w:t>械工业的发展史及我国</w:t>
            </w:r>
          </w:p>
          <w:p>
            <w:pPr>
              <w:rPr>
                <w:rFonts w:asciiTheme="minorEastAsia" w:hAnsiTheme="minorEastAsia"/>
                <w:b w:val="0"/>
                <w:bCs/>
                <w:szCs w:val="21"/>
              </w:rPr>
            </w:pPr>
            <w:r>
              <w:rPr>
                <w:rFonts w:hint="eastAsia" w:asciiTheme="minorEastAsia" w:hAnsiTheme="minorEastAsia"/>
                <w:b w:val="0"/>
                <w:bCs/>
                <w:szCs w:val="21"/>
              </w:rPr>
              <w:t>时。历史上在机械方面的重</w:t>
            </w:r>
          </w:p>
          <w:p>
            <w:pPr>
              <w:rPr>
                <w:rFonts w:asciiTheme="minorEastAsia" w:hAnsiTheme="minorEastAsia"/>
                <w:b w:val="0"/>
                <w:bCs/>
                <w:szCs w:val="21"/>
              </w:rPr>
            </w:pPr>
            <w:r>
              <w:rPr>
                <w:rFonts w:hint="eastAsia" w:asciiTheme="minorEastAsia" w:hAnsiTheme="minorEastAsia"/>
                <w:b w:val="0"/>
                <w:bCs/>
                <w:szCs w:val="21"/>
              </w:rPr>
              <w:t>大贡献：2．能说出本课</w:t>
            </w:r>
          </w:p>
          <w:p>
            <w:pPr>
              <w:rPr>
                <w:rFonts w:asciiTheme="minorEastAsia" w:hAnsiTheme="minorEastAsia"/>
                <w:b w:val="0"/>
                <w:bCs/>
                <w:szCs w:val="21"/>
              </w:rPr>
            </w:pPr>
            <w:r>
              <w:rPr>
                <w:rFonts w:hint="eastAsia" w:asciiTheme="minorEastAsia" w:hAnsiTheme="minorEastAsia"/>
                <w:b w:val="0"/>
                <w:bCs/>
                <w:szCs w:val="21"/>
              </w:rPr>
              <w:t>程的内容、性质和任务</w:t>
            </w:r>
          </w:p>
          <w:p>
            <w:pPr>
              <w:rPr>
                <w:rFonts w:asciiTheme="minorEastAsia" w:hAnsiTheme="minorEastAsia"/>
                <w:b w:val="0"/>
                <w:bCs/>
                <w:szCs w:val="21"/>
              </w:rPr>
            </w:pPr>
            <w:r>
              <w:rPr>
                <w:rFonts w:hint="eastAsia" w:asciiTheme="minorEastAsia" w:hAnsiTheme="minorEastAsia"/>
                <w:b w:val="0"/>
                <w:bCs/>
                <w:szCs w:val="21"/>
              </w:rPr>
              <w:t>及学习方法：3．能解释机器、</w:t>
            </w:r>
          </w:p>
          <w:p>
            <w:pPr>
              <w:rPr>
                <w:rFonts w:asciiTheme="minorEastAsia" w:hAnsiTheme="minorEastAsia"/>
                <w:b w:val="0"/>
                <w:bCs/>
                <w:szCs w:val="21"/>
              </w:rPr>
            </w:pPr>
            <w:r>
              <w:rPr>
                <w:rFonts w:hint="eastAsia" w:asciiTheme="minorEastAsia" w:hAnsiTheme="minorEastAsia"/>
                <w:b w:val="0"/>
                <w:bCs/>
                <w:szCs w:val="21"/>
              </w:rPr>
              <w:t>构件、零件的概念：4．了解机械零件设计基本知识及步骤</w:t>
            </w:r>
          </w:p>
          <w:p>
            <w:pPr>
              <w:rPr>
                <w:rFonts w:asciiTheme="minorEastAsia" w:hAnsiTheme="minorEastAsia"/>
                <w:b w:val="0"/>
                <w:bCs/>
                <w:szCs w:val="21"/>
              </w:rPr>
            </w:pPr>
            <w:r>
              <w:rPr>
                <w:rFonts w:hint="eastAsia" w:asciiTheme="minorEastAsia" w:hAnsiTheme="minorEastAsia"/>
                <w:b w:val="0"/>
                <w:bCs/>
                <w:szCs w:val="21"/>
              </w:rPr>
              <w:t>。</w:t>
            </w:r>
          </w:p>
          <w:p>
            <w:pPr>
              <w:rPr>
                <w:rFonts w:asciiTheme="minorEastAsia" w:hAnsiTheme="minorEastAsia"/>
                <w:b w:val="0"/>
                <w:bCs/>
                <w:szCs w:val="21"/>
              </w:rPr>
            </w:pPr>
          </w:p>
          <w:p>
            <w:pPr>
              <w:rPr>
                <w:rFonts w:asciiTheme="minorEastAsia" w:hAnsiTheme="minorEastAsia"/>
                <w:b w:val="0"/>
                <w:bCs/>
                <w:szCs w:val="21"/>
              </w:rPr>
            </w:pPr>
          </w:p>
        </w:tc>
        <w:tc>
          <w:tcPr>
            <w:tcW w:w="1208" w:type="dxa"/>
            <w:vAlign w:val="center"/>
          </w:tcPr>
          <w:p>
            <w:pPr>
              <w:rPr>
                <w:rFonts w:asciiTheme="minorEastAsia" w:hAnsiTheme="minorEastAsia"/>
                <w:b w:val="0"/>
                <w:bCs/>
                <w:szCs w:val="21"/>
              </w:rPr>
            </w:pPr>
          </w:p>
          <w:p>
            <w:pPr>
              <w:rPr>
                <w:rFonts w:asciiTheme="minorEastAsia" w:hAnsiTheme="minorEastAsia"/>
                <w:b w:val="0"/>
                <w:bCs/>
                <w:szCs w:val="21"/>
              </w:rPr>
            </w:pPr>
            <w:r>
              <w:rPr>
                <w:rFonts w:hint="eastAsia" w:asciiTheme="minorEastAsia" w:hAnsiTheme="minorEastAsia"/>
                <w:b w:val="0"/>
                <w:bCs/>
                <w:szCs w:val="21"/>
              </w:rPr>
              <w:t>能力目标：机器的组成</w:t>
            </w:r>
          </w:p>
          <w:p>
            <w:pPr>
              <w:rPr>
                <w:rFonts w:asciiTheme="minorEastAsia" w:hAnsiTheme="minorEastAsia"/>
                <w:b w:val="0"/>
                <w:bCs/>
                <w:szCs w:val="21"/>
              </w:rPr>
            </w:pPr>
            <w:r>
              <w:rPr>
                <w:rFonts w:hint="eastAsia" w:asciiTheme="minorEastAsia" w:hAnsiTheme="minorEastAsia"/>
                <w:b w:val="0"/>
                <w:bCs/>
                <w:szCs w:val="21"/>
              </w:rPr>
              <w:t>与功能分析。</w:t>
            </w:r>
          </w:p>
          <w:p>
            <w:pPr>
              <w:rPr>
                <w:rFonts w:asciiTheme="minorEastAsia" w:hAnsiTheme="minorEastAsia"/>
                <w:b w:val="0"/>
                <w:bCs/>
                <w:szCs w:val="21"/>
              </w:rPr>
            </w:pPr>
          </w:p>
          <w:p>
            <w:pPr>
              <w:jc w:val="center"/>
              <w:rPr>
                <w:rFonts w:asciiTheme="minorEastAsia" w:hAnsiTheme="minorEastAsia"/>
                <w:b w:val="0"/>
                <w:bCs/>
                <w:szCs w:val="21"/>
              </w:rPr>
            </w:pPr>
          </w:p>
        </w:tc>
        <w:tc>
          <w:tcPr>
            <w:tcW w:w="584" w:type="dxa"/>
            <w:vAlign w:val="center"/>
          </w:tcPr>
          <w:p>
            <w:pPr>
              <w:jc w:val="center"/>
              <w:rPr>
                <w:rFonts w:asciiTheme="minorEastAsia" w:hAnsiTheme="minorEastAsia"/>
                <w:szCs w:val="21"/>
              </w:rPr>
            </w:pPr>
            <w:r>
              <w:rPr>
                <w:rFonts w:hint="eastAsia" w:asciiTheme="minorEastAsia" w:hAnsiTheme="minorEastAsia"/>
                <w:szCs w:val="21"/>
              </w:rPr>
              <w:t>4</w:t>
            </w:r>
          </w:p>
        </w:tc>
        <w:tc>
          <w:tcPr>
            <w:tcW w:w="580" w:type="dxa"/>
            <w:gridSpan w:val="2"/>
            <w:vAlign w:val="center"/>
          </w:tcPr>
          <w:p>
            <w:pPr>
              <w:jc w:val="center"/>
              <w:rPr>
                <w:rFonts w:asciiTheme="minorEastAsia" w:hAnsiTheme="minorEastAsia"/>
                <w:szCs w:val="21"/>
              </w:rPr>
            </w:pPr>
            <w:r>
              <w:rPr>
                <w:rFonts w:hint="eastAsia" w:asciiTheme="minorEastAsia" w:hAnsiTheme="minorEastAsia"/>
                <w:szCs w:val="21"/>
              </w:rPr>
              <w:t>4</w:t>
            </w:r>
          </w:p>
        </w:tc>
        <w:tc>
          <w:tcPr>
            <w:tcW w:w="603" w:type="dxa"/>
            <w:gridSpan w:val="2"/>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blHeader/>
        </w:trPr>
        <w:tc>
          <w:tcPr>
            <w:tcW w:w="513" w:type="dxa"/>
            <w:vAlign w:val="center"/>
          </w:tcPr>
          <w:p>
            <w:pPr>
              <w:jc w:val="center"/>
              <w:rPr>
                <w:rFonts w:asciiTheme="minorEastAsia" w:hAnsiTheme="minorEastAsia"/>
                <w:szCs w:val="21"/>
              </w:rPr>
            </w:pPr>
            <w:r>
              <w:rPr>
                <w:rFonts w:hint="eastAsia" w:asciiTheme="minorEastAsia" w:hAnsiTheme="minorEastAsia"/>
                <w:szCs w:val="21"/>
              </w:rPr>
              <w:t>2</w:t>
            </w:r>
          </w:p>
        </w:tc>
        <w:tc>
          <w:tcPr>
            <w:tcW w:w="1152" w:type="dxa"/>
            <w:vAlign w:val="center"/>
          </w:tcPr>
          <w:p>
            <w:pPr>
              <w:rPr>
                <w:rFonts w:asciiTheme="minorEastAsia" w:hAnsiTheme="minorEastAsia"/>
                <w:szCs w:val="21"/>
              </w:rPr>
            </w:pPr>
            <w:r>
              <w:rPr>
                <w:rFonts w:hint="eastAsia" w:asciiTheme="minorEastAsia" w:hAnsiTheme="minorEastAsia"/>
                <w:szCs w:val="21"/>
              </w:rPr>
              <w:t>项目二：机构基本知识</w:t>
            </w:r>
          </w:p>
        </w:tc>
        <w:tc>
          <w:tcPr>
            <w:tcW w:w="1298" w:type="dxa"/>
            <w:vAlign w:val="center"/>
          </w:tcPr>
          <w:p>
            <w:pPr>
              <w:rPr>
                <w:rFonts w:asciiTheme="minorEastAsia" w:hAnsiTheme="minorEastAsia"/>
                <w:szCs w:val="21"/>
              </w:rPr>
            </w:pPr>
            <w:r>
              <w:rPr>
                <w:rFonts w:hint="eastAsia" w:asciiTheme="minorEastAsia" w:hAnsiTheme="minorEastAsia"/>
                <w:szCs w:val="21"/>
              </w:rPr>
              <w:t>任务1：绘：制机构运动简图</w:t>
            </w:r>
          </w:p>
          <w:p>
            <w:pPr>
              <w:rPr>
                <w:rFonts w:asciiTheme="minorEastAsia" w:hAnsiTheme="minorEastAsia"/>
                <w:szCs w:val="21"/>
              </w:rPr>
            </w:pPr>
            <w:r>
              <w:rPr>
                <w:rFonts w:hint="eastAsia" w:asciiTheme="minorEastAsia" w:hAnsiTheme="minorEastAsia"/>
                <w:szCs w:val="21"/>
              </w:rPr>
              <w:t>任务2：判断机构是否具有确定的相对运动</w:t>
            </w:r>
          </w:p>
        </w:tc>
        <w:tc>
          <w:tcPr>
            <w:tcW w:w="1404" w:type="dxa"/>
            <w:vAlign w:val="center"/>
          </w:tcPr>
          <w:p>
            <w:pPr>
              <w:rPr>
                <w:rFonts w:asciiTheme="minorEastAsia" w:hAnsiTheme="minorEastAsia"/>
                <w:szCs w:val="21"/>
              </w:rPr>
            </w:pPr>
          </w:p>
          <w:p>
            <w:pPr>
              <w:rPr>
                <w:rFonts w:asciiTheme="minorEastAsia" w:hAnsiTheme="minorEastAsia"/>
                <w:szCs w:val="21"/>
              </w:rPr>
            </w:pPr>
            <w:r>
              <w:rPr>
                <w:rFonts w:hint="eastAsia" w:asciiTheme="minorEastAsia" w:hAnsiTheme="minorEastAsia"/>
                <w:szCs w:val="21"/>
              </w:rPr>
              <w:t>素质目标：有明确的学</w:t>
            </w:r>
          </w:p>
          <w:p>
            <w:pPr>
              <w:rPr>
                <w:rFonts w:asciiTheme="minorEastAsia" w:hAnsiTheme="minorEastAsia"/>
                <w:szCs w:val="21"/>
              </w:rPr>
            </w:pPr>
            <w:r>
              <w:rPr>
                <w:rFonts w:hint="eastAsia" w:asciiTheme="minorEastAsia" w:hAnsiTheme="minorEastAsia"/>
                <w:szCs w:val="21"/>
              </w:rPr>
              <w:t>习目的，能认识到学习</w:t>
            </w:r>
          </w:p>
          <w:p>
            <w:pPr>
              <w:rPr>
                <w:rFonts w:asciiTheme="minorEastAsia" w:hAnsiTheme="minorEastAsia"/>
                <w:szCs w:val="21"/>
              </w:rPr>
            </w:pPr>
            <w:r>
              <w:rPr>
                <w:rFonts w:hint="eastAsia" w:asciiTheme="minorEastAsia" w:hAnsiTheme="minorEastAsia"/>
                <w:szCs w:val="21"/>
              </w:rPr>
              <w:t>的目的在于应用：能在学习过程中积极与他人合作，相帮助，主动向老师请教，共同完成学习任务。</w:t>
            </w:r>
          </w:p>
        </w:tc>
        <w:tc>
          <w:tcPr>
            <w:tcW w:w="1662" w:type="dxa"/>
            <w:vAlign w:val="center"/>
          </w:tcPr>
          <w:p>
            <w:pPr>
              <w:rPr>
                <w:rFonts w:asciiTheme="minorEastAsia" w:hAnsiTheme="minorEastAsia"/>
                <w:szCs w:val="21"/>
              </w:rPr>
            </w:pPr>
            <w:r>
              <w:rPr>
                <w:rFonts w:hint="eastAsia" w:asciiTheme="minorEastAsia" w:hAnsiTheme="minorEastAsia"/>
                <w:szCs w:val="21"/>
              </w:rPr>
              <w:t>知识目标：1．能说出运</w:t>
            </w:r>
          </w:p>
          <w:p>
            <w:pPr>
              <w:rPr>
                <w:rFonts w:asciiTheme="minorEastAsia" w:hAnsiTheme="minorEastAsia"/>
                <w:szCs w:val="21"/>
              </w:rPr>
            </w:pPr>
            <w:r>
              <w:rPr>
                <w:rFonts w:hint="eastAsia" w:asciiTheme="minorEastAsia" w:hAnsiTheme="minorEastAsia"/>
                <w:szCs w:val="21"/>
              </w:rPr>
              <w:t>动副的概念及分类：2.</w:t>
            </w:r>
          </w:p>
          <w:p>
            <w:pPr>
              <w:rPr>
                <w:rFonts w:asciiTheme="minorEastAsia" w:hAnsiTheme="minorEastAsia"/>
                <w:szCs w:val="21"/>
              </w:rPr>
            </w:pPr>
            <w:r>
              <w:rPr>
                <w:rFonts w:hint="eastAsia" w:asciiTheme="minorEastAsia" w:hAnsiTheme="minorEastAsia"/>
                <w:szCs w:val="21"/>
              </w:rPr>
              <w:t>能绘制平面机构运动简</w:t>
            </w:r>
          </w:p>
          <w:p>
            <w:pPr>
              <w:rPr>
                <w:rFonts w:asciiTheme="minorEastAsia" w:hAnsiTheme="minorEastAsia"/>
                <w:szCs w:val="21"/>
              </w:rPr>
            </w:pPr>
            <w:r>
              <w:rPr>
                <w:rFonts w:hint="eastAsia" w:asciiTheme="minorEastAsia" w:hAnsiTheme="minorEastAsia"/>
                <w:szCs w:val="21"/>
              </w:rPr>
              <w:t>图：3．能够掌握机构自</w:t>
            </w:r>
          </w:p>
          <w:p>
            <w:pPr>
              <w:rPr>
                <w:rFonts w:asciiTheme="minorEastAsia" w:hAnsiTheme="minorEastAsia"/>
                <w:szCs w:val="21"/>
              </w:rPr>
            </w:pPr>
            <w:r>
              <w:rPr>
                <w:rFonts w:hint="eastAsia" w:asciiTheme="minorEastAsia" w:hAnsiTheme="minorEastAsia"/>
                <w:szCs w:val="21"/>
              </w:rPr>
              <w:t>由度的计算方法：4．机</w:t>
            </w:r>
          </w:p>
          <w:p>
            <w:pPr>
              <w:rPr>
                <w:rFonts w:asciiTheme="minorEastAsia" w:hAnsiTheme="minorEastAsia"/>
                <w:szCs w:val="21"/>
              </w:rPr>
            </w:pPr>
            <w:r>
              <w:rPr>
                <w:rFonts w:hint="eastAsia" w:asciiTheme="minorEastAsia" w:hAnsiTheme="minorEastAsia"/>
                <w:szCs w:val="21"/>
              </w:rPr>
              <w:t>构具有确定相对运动的</w:t>
            </w:r>
          </w:p>
          <w:p>
            <w:pPr>
              <w:rPr>
                <w:rFonts w:asciiTheme="minorEastAsia" w:hAnsiTheme="minorEastAsia"/>
                <w:szCs w:val="21"/>
              </w:rPr>
            </w:pPr>
            <w:r>
              <w:rPr>
                <w:rFonts w:hint="eastAsia" w:asciiTheme="minorEastAsia" w:hAnsiTheme="minorEastAsia"/>
                <w:szCs w:val="21"/>
              </w:rPr>
              <w:t>条件</w:t>
            </w:r>
          </w:p>
        </w:tc>
        <w:tc>
          <w:tcPr>
            <w:tcW w:w="1208" w:type="dxa"/>
            <w:vAlign w:val="center"/>
          </w:tcPr>
          <w:p>
            <w:pPr>
              <w:rPr>
                <w:rFonts w:asciiTheme="minorEastAsia" w:hAnsiTheme="minorEastAsia"/>
                <w:szCs w:val="21"/>
              </w:rPr>
            </w:pPr>
            <w:r>
              <w:rPr>
                <w:rFonts w:hint="eastAsia" w:asciiTheme="minorEastAsia" w:hAnsiTheme="minorEastAsia"/>
                <w:szCs w:val="21"/>
              </w:rPr>
              <w:t>能力目标：1．会绘制和识读平面机构运动简图：2．能判断机构是否具有确定的相对运动。</w:t>
            </w:r>
          </w:p>
        </w:tc>
        <w:tc>
          <w:tcPr>
            <w:tcW w:w="584" w:type="dxa"/>
            <w:vAlign w:val="center"/>
          </w:tcPr>
          <w:p>
            <w:pPr>
              <w:jc w:val="center"/>
              <w:rPr>
                <w:rFonts w:asciiTheme="minorEastAsia" w:hAnsiTheme="minorEastAsia"/>
                <w:szCs w:val="21"/>
              </w:rPr>
            </w:pPr>
            <w:r>
              <w:rPr>
                <w:rFonts w:hint="eastAsia" w:asciiTheme="minorEastAsia" w:hAnsiTheme="minorEastAsia"/>
                <w:szCs w:val="21"/>
              </w:rPr>
              <w:t>4</w:t>
            </w:r>
          </w:p>
        </w:tc>
        <w:tc>
          <w:tcPr>
            <w:tcW w:w="580" w:type="dxa"/>
            <w:gridSpan w:val="2"/>
            <w:vAlign w:val="center"/>
          </w:tcPr>
          <w:p>
            <w:pPr>
              <w:jc w:val="center"/>
              <w:rPr>
                <w:rFonts w:asciiTheme="minorEastAsia" w:hAnsiTheme="minorEastAsia"/>
                <w:szCs w:val="21"/>
              </w:rPr>
            </w:pPr>
            <w:r>
              <w:rPr>
                <w:rFonts w:hint="eastAsia" w:asciiTheme="minorEastAsia" w:hAnsiTheme="minorEastAsia"/>
                <w:szCs w:val="21"/>
              </w:rPr>
              <w:t>2</w:t>
            </w:r>
          </w:p>
        </w:tc>
        <w:tc>
          <w:tcPr>
            <w:tcW w:w="603" w:type="dxa"/>
            <w:gridSpan w:val="2"/>
            <w:vAlign w:val="center"/>
          </w:tcPr>
          <w:p>
            <w:pPr>
              <w:jc w:val="center"/>
              <w:rPr>
                <w:rFonts w:asciiTheme="minorEastAsia" w:hAnsiTheme="minorEastAsia"/>
                <w:szCs w:val="21"/>
              </w:rPr>
            </w:pPr>
            <w:r>
              <w:rPr>
                <w:rFonts w:hint="eastAsia" w:asciiTheme="minorEastAsia" w:hAnsiTheme="minor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asciiTheme="minorEastAsia" w:hAnsiTheme="minorEastAsia"/>
                <w:szCs w:val="21"/>
              </w:rPr>
            </w:pPr>
            <w:r>
              <w:rPr>
                <w:rFonts w:hint="eastAsia" w:asciiTheme="minorEastAsia" w:hAnsiTheme="minorEastAsia"/>
                <w:szCs w:val="21"/>
              </w:rPr>
              <w:t>3</w:t>
            </w:r>
          </w:p>
        </w:tc>
        <w:tc>
          <w:tcPr>
            <w:tcW w:w="1152" w:type="dxa"/>
            <w:vAlign w:val="center"/>
          </w:tcPr>
          <w:p>
            <w:pPr>
              <w:jc w:val="center"/>
              <w:rPr>
                <w:rFonts w:asciiTheme="minorEastAsia" w:hAnsiTheme="minorEastAsia"/>
                <w:szCs w:val="21"/>
              </w:rPr>
            </w:pPr>
            <w:r>
              <w:rPr>
                <w:rFonts w:hint="eastAsia" w:asciiTheme="minorEastAsia" w:hAnsiTheme="minorEastAsia"/>
                <w:szCs w:val="21"/>
              </w:rPr>
              <w:t>项目一：平面</w:t>
            </w:r>
          </w:p>
          <w:p>
            <w:pPr>
              <w:jc w:val="center"/>
              <w:rPr>
                <w:rFonts w:asciiTheme="minorEastAsia" w:hAnsiTheme="minorEastAsia"/>
                <w:szCs w:val="21"/>
              </w:rPr>
            </w:pPr>
            <w:r>
              <w:rPr>
                <w:rFonts w:hint="eastAsia" w:asciiTheme="minorEastAsia" w:hAnsiTheme="minorEastAsia"/>
                <w:szCs w:val="21"/>
              </w:rPr>
              <w:t>杆机构认识</w:t>
            </w:r>
          </w:p>
        </w:tc>
        <w:tc>
          <w:tcPr>
            <w:tcW w:w="1298" w:type="dxa"/>
            <w:vAlign w:val="center"/>
          </w:tcPr>
          <w:p>
            <w:pPr>
              <w:jc w:val="center"/>
              <w:rPr>
                <w:rFonts w:asciiTheme="minorEastAsia" w:hAnsiTheme="minorEastAsia"/>
                <w:szCs w:val="21"/>
              </w:rPr>
            </w:pPr>
            <w:r>
              <w:rPr>
                <w:rFonts w:hint="eastAsia" w:asciiTheme="minorEastAsia" w:hAnsiTheme="minorEastAsia"/>
                <w:szCs w:val="21"/>
              </w:rPr>
              <w:t>任务1：平面四杆机构的基本形式、应用及类型判断</w:t>
            </w:r>
          </w:p>
          <w:p>
            <w:pPr>
              <w:jc w:val="center"/>
              <w:rPr>
                <w:rFonts w:asciiTheme="minorEastAsia" w:hAnsiTheme="minorEastAsia"/>
                <w:szCs w:val="21"/>
              </w:rPr>
            </w:pPr>
            <w:r>
              <w:rPr>
                <w:rFonts w:hint="eastAsia" w:asciiTheme="minorEastAsia" w:hAnsiTheme="minorEastAsia"/>
                <w:szCs w:val="21"/>
              </w:rPr>
              <w:t>任务2：带有移动副的平面四杆机构</w:t>
            </w:r>
          </w:p>
        </w:tc>
        <w:tc>
          <w:tcPr>
            <w:tcW w:w="1404" w:type="dxa"/>
            <w:vAlign w:val="center"/>
          </w:tcPr>
          <w:p>
            <w:pPr>
              <w:rPr>
                <w:rFonts w:asciiTheme="minorEastAsia" w:hAnsiTheme="minorEastAsia"/>
                <w:szCs w:val="21"/>
              </w:rPr>
            </w:pPr>
            <w:r>
              <w:rPr>
                <w:rFonts w:hint="eastAsia" w:asciiTheme="minorEastAsia" w:hAnsiTheme="minorEastAsia"/>
                <w:szCs w:val="21"/>
              </w:rPr>
              <w:t>素质目标：培养学生的学习自信心：团队协作能力、解决问题的能力、主动完成学习任务的能力。</w:t>
            </w:r>
          </w:p>
        </w:tc>
        <w:tc>
          <w:tcPr>
            <w:tcW w:w="1662" w:type="dxa"/>
            <w:vAlign w:val="center"/>
          </w:tcPr>
          <w:p>
            <w:pPr>
              <w:rPr>
                <w:rFonts w:asciiTheme="minorEastAsia" w:hAnsiTheme="minorEastAsia"/>
                <w:szCs w:val="21"/>
              </w:rPr>
            </w:pPr>
            <w:r>
              <w:rPr>
                <w:rFonts w:hint="eastAsia" w:asciiTheme="minorEastAsia" w:hAnsiTheme="minorEastAsia"/>
                <w:szCs w:val="21"/>
              </w:rPr>
              <w:t>知识目标：1．平面四杆机构的基本型式：2．平面四杆机构的构造特征、运动特征、构成条件：3．曲柄存在的条件及推论：4．基本机构的演化。</w:t>
            </w:r>
          </w:p>
        </w:tc>
        <w:tc>
          <w:tcPr>
            <w:tcW w:w="1208" w:type="dxa"/>
            <w:vAlign w:val="center"/>
          </w:tcPr>
          <w:p>
            <w:pPr>
              <w:rPr>
                <w:rFonts w:asciiTheme="minorEastAsia" w:hAnsiTheme="minorEastAsia"/>
                <w:szCs w:val="21"/>
              </w:rPr>
            </w:pPr>
            <w:r>
              <w:rPr>
                <w:rFonts w:hint="eastAsia" w:asciiTheme="minorEastAsia" w:hAnsiTheme="minorEastAsia"/>
                <w:szCs w:val="21"/>
              </w:rPr>
              <w:t>能力目标：1．能说出平面连杆机构的应用：2.辨认平面四杆机构的基本型式及其演化机构型式：</w:t>
            </w:r>
          </w:p>
          <w:p>
            <w:pPr>
              <w:rPr>
                <w:rFonts w:asciiTheme="minorEastAsia" w:hAnsiTheme="minorEastAsia"/>
                <w:szCs w:val="21"/>
              </w:rPr>
            </w:pPr>
            <w:r>
              <w:rPr>
                <w:rFonts w:hint="eastAsia" w:asciiTheme="minorEastAsia" w:hAnsiTheme="minorEastAsia"/>
                <w:szCs w:val="21"/>
              </w:rPr>
              <w:t>3．能理解平面四杆机构的运动特性。</w:t>
            </w:r>
          </w:p>
        </w:tc>
        <w:tc>
          <w:tcPr>
            <w:tcW w:w="584" w:type="dxa"/>
            <w:vAlign w:val="center"/>
          </w:tcPr>
          <w:p>
            <w:pPr>
              <w:jc w:val="center"/>
              <w:rPr>
                <w:rFonts w:asciiTheme="minorEastAsia" w:hAnsiTheme="minorEastAsia"/>
                <w:szCs w:val="21"/>
              </w:rPr>
            </w:pPr>
            <w:r>
              <w:rPr>
                <w:rFonts w:hint="eastAsia" w:asciiTheme="minorEastAsia" w:hAnsiTheme="minorEastAsia"/>
                <w:szCs w:val="21"/>
              </w:rPr>
              <w:t>4</w:t>
            </w:r>
          </w:p>
        </w:tc>
        <w:tc>
          <w:tcPr>
            <w:tcW w:w="580" w:type="dxa"/>
            <w:gridSpan w:val="2"/>
            <w:vAlign w:val="center"/>
          </w:tcPr>
          <w:p>
            <w:pPr>
              <w:jc w:val="center"/>
              <w:rPr>
                <w:rFonts w:asciiTheme="minorEastAsia" w:hAnsiTheme="minorEastAsia"/>
                <w:szCs w:val="21"/>
              </w:rPr>
            </w:pPr>
            <w:r>
              <w:rPr>
                <w:rFonts w:hint="eastAsia" w:asciiTheme="minorEastAsia" w:hAnsiTheme="minorEastAsia"/>
                <w:szCs w:val="21"/>
              </w:rPr>
              <w:t>2</w:t>
            </w:r>
          </w:p>
        </w:tc>
        <w:tc>
          <w:tcPr>
            <w:tcW w:w="603" w:type="dxa"/>
            <w:gridSpan w:val="2"/>
            <w:vAlign w:val="center"/>
          </w:tcPr>
          <w:p>
            <w:pPr>
              <w:jc w:val="center"/>
              <w:rPr>
                <w:rFonts w:asciiTheme="minorEastAsia" w:hAnsiTheme="minorEastAsia"/>
                <w:szCs w:val="21"/>
              </w:rPr>
            </w:pPr>
            <w:r>
              <w:rPr>
                <w:rFonts w:hint="eastAsia" w:asciiTheme="minorEastAsia" w:hAnsiTheme="minor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asciiTheme="minorEastAsia" w:hAnsiTheme="minorEastAsia"/>
                <w:szCs w:val="21"/>
              </w:rPr>
            </w:pPr>
            <w:r>
              <w:rPr>
                <w:rFonts w:hint="eastAsia" w:asciiTheme="minorEastAsia" w:hAnsiTheme="minorEastAsia"/>
                <w:szCs w:val="21"/>
              </w:rPr>
              <w:t>4</w:t>
            </w:r>
          </w:p>
        </w:tc>
        <w:tc>
          <w:tcPr>
            <w:tcW w:w="1152" w:type="dxa"/>
            <w:vAlign w:val="center"/>
          </w:tcPr>
          <w:p>
            <w:pPr>
              <w:jc w:val="center"/>
              <w:rPr>
                <w:rFonts w:asciiTheme="minorEastAsia" w:hAnsiTheme="minorEastAsia"/>
                <w:szCs w:val="21"/>
              </w:rPr>
            </w:pPr>
            <w:r>
              <w:rPr>
                <w:rFonts w:hint="eastAsia" w:asciiTheme="minorEastAsia" w:hAnsiTheme="minorEastAsia"/>
                <w:szCs w:val="21"/>
              </w:rPr>
              <w:t>项目二：凸轮机构认知</w:t>
            </w:r>
          </w:p>
          <w:p>
            <w:pPr>
              <w:jc w:val="center"/>
              <w:rPr>
                <w:rFonts w:asciiTheme="minorEastAsia" w:hAnsiTheme="minorEastAsia"/>
                <w:szCs w:val="21"/>
              </w:rPr>
            </w:pPr>
          </w:p>
        </w:tc>
        <w:tc>
          <w:tcPr>
            <w:tcW w:w="1298" w:type="dxa"/>
            <w:vAlign w:val="center"/>
          </w:tcPr>
          <w:p>
            <w:pPr>
              <w:jc w:val="center"/>
              <w:rPr>
                <w:rFonts w:asciiTheme="minorEastAsia" w:hAnsiTheme="minorEastAsia"/>
                <w:szCs w:val="21"/>
              </w:rPr>
            </w:pPr>
            <w:r>
              <w:rPr>
                <w:rFonts w:hint="eastAsia" w:asciiTheme="minorEastAsia" w:hAnsiTheme="minorEastAsia"/>
                <w:szCs w:val="21"/>
              </w:rPr>
              <w:t>任务1：凸</w:t>
            </w:r>
          </w:p>
          <w:p>
            <w:pPr>
              <w:jc w:val="center"/>
              <w:rPr>
                <w:rFonts w:asciiTheme="minorEastAsia" w:hAnsiTheme="minorEastAsia"/>
                <w:szCs w:val="21"/>
              </w:rPr>
            </w:pPr>
            <w:r>
              <w:rPr>
                <w:rFonts w:hint="eastAsia" w:asciiTheme="minorEastAsia" w:hAnsiTheme="minorEastAsia"/>
                <w:szCs w:val="21"/>
              </w:rPr>
              <w:t>轮机构的类</w:t>
            </w:r>
          </w:p>
          <w:p>
            <w:pPr>
              <w:jc w:val="center"/>
              <w:rPr>
                <w:rFonts w:asciiTheme="minorEastAsia" w:hAnsiTheme="minorEastAsia"/>
                <w:szCs w:val="21"/>
              </w:rPr>
            </w:pPr>
            <w:r>
              <w:rPr>
                <w:rFonts w:hint="eastAsia" w:asciiTheme="minorEastAsia" w:hAnsiTheme="minorEastAsia"/>
                <w:szCs w:val="21"/>
              </w:rPr>
              <w:t>型及应用</w:t>
            </w:r>
          </w:p>
          <w:p>
            <w:pPr>
              <w:jc w:val="center"/>
              <w:rPr>
                <w:rFonts w:asciiTheme="minorEastAsia" w:hAnsiTheme="minorEastAsia"/>
                <w:szCs w:val="21"/>
              </w:rPr>
            </w:pPr>
          </w:p>
        </w:tc>
        <w:tc>
          <w:tcPr>
            <w:tcW w:w="1404" w:type="dxa"/>
            <w:vAlign w:val="center"/>
          </w:tcPr>
          <w:p>
            <w:pPr>
              <w:jc w:val="center"/>
              <w:rPr>
                <w:rFonts w:asciiTheme="minorEastAsia" w:hAnsiTheme="minorEastAsia"/>
                <w:szCs w:val="21"/>
              </w:rPr>
            </w:pPr>
            <w:r>
              <w:rPr>
                <w:rFonts w:hint="eastAsia" w:asciiTheme="minorEastAsia" w:hAnsiTheme="minorEastAsia"/>
                <w:szCs w:val="21"/>
              </w:rPr>
              <w:t>素质目标：培养学生的学习自信心：解决生产实际问题的能力。</w:t>
            </w:r>
          </w:p>
        </w:tc>
        <w:tc>
          <w:tcPr>
            <w:tcW w:w="1662" w:type="dxa"/>
            <w:vAlign w:val="center"/>
          </w:tcPr>
          <w:p>
            <w:pPr>
              <w:rPr>
                <w:rFonts w:asciiTheme="minorEastAsia" w:hAnsiTheme="minorEastAsia"/>
                <w:szCs w:val="21"/>
              </w:rPr>
            </w:pPr>
            <w:r>
              <w:rPr>
                <w:rFonts w:hint="eastAsia" w:asciiTheme="minorEastAsia" w:hAnsiTheme="minorEastAsia"/>
                <w:szCs w:val="21"/>
              </w:rPr>
              <w:t>知识目标：了解凸轮机构的组成、分类、应用。</w:t>
            </w:r>
          </w:p>
          <w:p>
            <w:pPr>
              <w:rPr>
                <w:rFonts w:asciiTheme="minorEastAsia" w:hAnsiTheme="minorEastAsia"/>
                <w:szCs w:val="21"/>
              </w:rPr>
            </w:pPr>
          </w:p>
        </w:tc>
        <w:tc>
          <w:tcPr>
            <w:tcW w:w="1208" w:type="dxa"/>
            <w:vAlign w:val="center"/>
          </w:tcPr>
          <w:p>
            <w:pPr>
              <w:jc w:val="center"/>
              <w:rPr>
                <w:rFonts w:asciiTheme="minorEastAsia" w:hAnsiTheme="minorEastAsia"/>
                <w:szCs w:val="21"/>
              </w:rPr>
            </w:pPr>
            <w:r>
              <w:rPr>
                <w:rFonts w:hint="eastAsia" w:asciiTheme="minorEastAsia" w:hAnsiTheme="minorEastAsia"/>
                <w:szCs w:val="21"/>
              </w:rPr>
              <w:t>能力目标：识别凸轮机构的类型及其应用。</w:t>
            </w:r>
          </w:p>
        </w:tc>
        <w:tc>
          <w:tcPr>
            <w:tcW w:w="584" w:type="dxa"/>
            <w:vAlign w:val="center"/>
          </w:tcPr>
          <w:p>
            <w:pPr>
              <w:jc w:val="center"/>
              <w:rPr>
                <w:rFonts w:asciiTheme="minorEastAsia" w:hAnsiTheme="minorEastAsia"/>
                <w:szCs w:val="21"/>
              </w:rPr>
            </w:pPr>
            <w:r>
              <w:rPr>
                <w:rFonts w:hint="eastAsia" w:asciiTheme="minorEastAsia" w:hAnsiTheme="minorEastAsia"/>
                <w:szCs w:val="21"/>
              </w:rPr>
              <w:t>2</w:t>
            </w:r>
          </w:p>
        </w:tc>
        <w:tc>
          <w:tcPr>
            <w:tcW w:w="580" w:type="dxa"/>
            <w:gridSpan w:val="2"/>
            <w:vAlign w:val="center"/>
          </w:tcPr>
          <w:p>
            <w:pPr>
              <w:jc w:val="center"/>
              <w:rPr>
                <w:rFonts w:asciiTheme="minorEastAsia" w:hAnsiTheme="minorEastAsia"/>
                <w:szCs w:val="21"/>
              </w:rPr>
            </w:pPr>
            <w:r>
              <w:rPr>
                <w:rFonts w:hint="eastAsia" w:asciiTheme="minorEastAsia" w:hAnsiTheme="minorEastAsia"/>
                <w:szCs w:val="21"/>
              </w:rPr>
              <w:t>2</w:t>
            </w:r>
          </w:p>
        </w:tc>
        <w:tc>
          <w:tcPr>
            <w:tcW w:w="603" w:type="dxa"/>
            <w:gridSpan w:val="2"/>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asciiTheme="minorEastAsia" w:hAnsiTheme="minorEastAsia"/>
                <w:szCs w:val="21"/>
              </w:rPr>
            </w:pPr>
            <w:r>
              <w:rPr>
                <w:rFonts w:hint="eastAsia" w:asciiTheme="minorEastAsia" w:hAnsiTheme="minorEastAsia"/>
                <w:szCs w:val="21"/>
              </w:rPr>
              <w:t>5</w:t>
            </w:r>
          </w:p>
        </w:tc>
        <w:tc>
          <w:tcPr>
            <w:tcW w:w="1152" w:type="dxa"/>
            <w:vAlign w:val="center"/>
          </w:tcPr>
          <w:p>
            <w:pPr>
              <w:jc w:val="center"/>
              <w:rPr>
                <w:rFonts w:asciiTheme="minorEastAsia" w:hAnsiTheme="minorEastAsia"/>
                <w:szCs w:val="21"/>
              </w:rPr>
            </w:pPr>
            <w:r>
              <w:rPr>
                <w:rFonts w:hint="eastAsia" w:asciiTheme="minorEastAsia" w:hAnsiTheme="minorEastAsia"/>
                <w:szCs w:val="21"/>
              </w:rPr>
              <w:t>项目三：其他常用机构认知</w:t>
            </w:r>
          </w:p>
          <w:p>
            <w:pPr>
              <w:jc w:val="center"/>
              <w:rPr>
                <w:rFonts w:asciiTheme="minorEastAsia" w:hAnsiTheme="minorEastAsia"/>
                <w:szCs w:val="21"/>
              </w:rPr>
            </w:pPr>
          </w:p>
          <w:p>
            <w:pPr>
              <w:rPr>
                <w:rFonts w:asciiTheme="minorEastAsia" w:hAnsiTheme="minorEastAsia"/>
                <w:szCs w:val="21"/>
              </w:rPr>
            </w:pPr>
          </w:p>
          <w:p>
            <w:pPr>
              <w:rPr>
                <w:rFonts w:asciiTheme="minorEastAsia" w:hAnsiTheme="minorEastAsia"/>
                <w:szCs w:val="21"/>
              </w:rPr>
            </w:pPr>
          </w:p>
          <w:p>
            <w:pPr>
              <w:rPr>
                <w:rFonts w:asciiTheme="minorEastAsia" w:hAnsiTheme="minorEastAsia"/>
                <w:szCs w:val="21"/>
              </w:rPr>
            </w:pPr>
          </w:p>
          <w:p>
            <w:pPr>
              <w:rPr>
                <w:rFonts w:asciiTheme="minorEastAsia" w:hAnsiTheme="minorEastAsia"/>
                <w:szCs w:val="21"/>
              </w:rPr>
            </w:pPr>
          </w:p>
          <w:p>
            <w:pPr>
              <w:rPr>
                <w:rFonts w:asciiTheme="minorEastAsia" w:hAnsiTheme="minorEastAsia"/>
                <w:szCs w:val="21"/>
              </w:rPr>
            </w:pPr>
          </w:p>
          <w:p>
            <w:pPr>
              <w:rPr>
                <w:rFonts w:asciiTheme="minorEastAsia" w:hAnsiTheme="minorEastAsia"/>
                <w:szCs w:val="21"/>
              </w:rPr>
            </w:pPr>
          </w:p>
          <w:p>
            <w:pPr>
              <w:rPr>
                <w:rFonts w:asciiTheme="minorEastAsia" w:hAnsiTheme="minorEastAsia"/>
                <w:szCs w:val="21"/>
              </w:rPr>
            </w:pPr>
          </w:p>
        </w:tc>
        <w:tc>
          <w:tcPr>
            <w:tcW w:w="1298" w:type="dxa"/>
            <w:vAlign w:val="center"/>
          </w:tcPr>
          <w:p>
            <w:pPr>
              <w:jc w:val="center"/>
              <w:rPr>
                <w:rFonts w:asciiTheme="minorEastAsia" w:hAnsiTheme="minorEastAsia"/>
                <w:szCs w:val="21"/>
              </w:rPr>
            </w:pPr>
            <w:r>
              <w:rPr>
                <w:rFonts w:hint="eastAsia" w:asciiTheme="minorEastAsia" w:hAnsiTheme="minorEastAsia"/>
                <w:szCs w:val="21"/>
              </w:rPr>
              <w:t>任务1：间歇运动机构认知</w:t>
            </w:r>
          </w:p>
          <w:p>
            <w:pPr>
              <w:jc w:val="center"/>
              <w:rPr>
                <w:rFonts w:asciiTheme="minorEastAsia" w:hAnsiTheme="minorEastAsia"/>
                <w:szCs w:val="21"/>
              </w:rPr>
            </w:pPr>
            <w:r>
              <w:rPr>
                <w:rFonts w:hint="eastAsia" w:asciiTheme="minorEastAsia" w:hAnsiTheme="minorEastAsia"/>
                <w:szCs w:val="21"/>
              </w:rPr>
              <w:t>任务2：不完全齿轮机构认知</w:t>
            </w:r>
          </w:p>
          <w:p>
            <w:pPr>
              <w:jc w:val="center"/>
              <w:rPr>
                <w:rFonts w:asciiTheme="minorEastAsia" w:hAnsiTheme="minorEastAsia"/>
                <w:szCs w:val="21"/>
              </w:rPr>
            </w:pPr>
            <w:r>
              <w:rPr>
                <w:rFonts w:hint="eastAsia" w:asciiTheme="minorEastAsia" w:hAnsiTheme="minorEastAsia"/>
                <w:szCs w:val="21"/>
              </w:rPr>
              <w:t>任务3：螺旋传动机构认知</w:t>
            </w:r>
          </w:p>
          <w:p>
            <w:pPr>
              <w:jc w:val="center"/>
              <w:rPr>
                <w:rFonts w:asciiTheme="minorEastAsia" w:hAnsiTheme="minorEastAsia"/>
                <w:szCs w:val="21"/>
              </w:rPr>
            </w:pPr>
          </w:p>
        </w:tc>
        <w:tc>
          <w:tcPr>
            <w:tcW w:w="1404" w:type="dxa"/>
            <w:vAlign w:val="center"/>
          </w:tcPr>
          <w:p>
            <w:pPr>
              <w:jc w:val="center"/>
              <w:rPr>
                <w:rFonts w:asciiTheme="minorEastAsia" w:hAnsiTheme="minorEastAsia"/>
                <w:szCs w:val="21"/>
              </w:rPr>
            </w:pPr>
            <w:r>
              <w:rPr>
                <w:rFonts w:hint="eastAsia" w:asciiTheme="minorEastAsia" w:hAnsiTheme="minorEastAsia"/>
                <w:szCs w:val="21"/>
              </w:rPr>
              <w:t>应用所学知识解决生产实际问题</w:t>
            </w:r>
          </w:p>
        </w:tc>
        <w:tc>
          <w:tcPr>
            <w:tcW w:w="1662" w:type="dxa"/>
            <w:vAlign w:val="center"/>
          </w:tcPr>
          <w:p>
            <w:pPr>
              <w:jc w:val="center"/>
              <w:rPr>
                <w:rFonts w:asciiTheme="minorEastAsia" w:hAnsiTheme="minorEastAsia"/>
                <w:szCs w:val="21"/>
              </w:rPr>
            </w:pPr>
            <w:r>
              <w:rPr>
                <w:rFonts w:hint="eastAsia" w:asciiTheme="minorEastAsia" w:hAnsiTheme="minorEastAsia"/>
                <w:szCs w:val="21"/>
              </w:rPr>
              <w:t>知识目标：1．能识别棘轮机构、槽轮机构和其它常用机构；2．能说出棘轮机构组成，工作原理和应用；3、能说出槽轮机构工作原理、类型、特点和应</w:t>
            </w:r>
          </w:p>
          <w:p>
            <w:pPr>
              <w:rPr>
                <w:rFonts w:asciiTheme="minorEastAsia" w:hAnsiTheme="minorEastAsia"/>
                <w:szCs w:val="21"/>
              </w:rPr>
            </w:pPr>
            <w:r>
              <w:rPr>
                <w:rFonts w:hint="eastAsia" w:asciiTheme="minorEastAsia" w:hAnsiTheme="minorEastAsia"/>
                <w:szCs w:val="21"/>
              </w:rPr>
              <w:t>用：4．能说出不完全齿轮机构的工作原理、类型、特点和应用；5．能说出螺旋5．能说出螺旋机构工作原理、类型和应用</w:t>
            </w:r>
          </w:p>
          <w:p>
            <w:pPr>
              <w:jc w:val="center"/>
              <w:rPr>
                <w:rFonts w:asciiTheme="minorEastAsia" w:hAnsiTheme="minorEastAsia"/>
                <w:szCs w:val="21"/>
              </w:rPr>
            </w:pPr>
          </w:p>
        </w:tc>
        <w:tc>
          <w:tcPr>
            <w:tcW w:w="1208" w:type="dxa"/>
            <w:vAlign w:val="center"/>
          </w:tcPr>
          <w:p>
            <w:pPr>
              <w:jc w:val="center"/>
              <w:rPr>
                <w:rFonts w:asciiTheme="minorEastAsia" w:hAnsiTheme="minorEastAsia"/>
                <w:szCs w:val="21"/>
              </w:rPr>
            </w:pPr>
            <w:r>
              <w:rPr>
                <w:rFonts w:hint="eastAsia" w:asciiTheme="minorEastAsia" w:hAnsiTheme="minorEastAsia"/>
                <w:szCs w:val="21"/>
              </w:rPr>
              <w:t>能力目标：能识别机构、会应用机构。</w:t>
            </w:r>
          </w:p>
        </w:tc>
        <w:tc>
          <w:tcPr>
            <w:tcW w:w="584" w:type="dxa"/>
            <w:vAlign w:val="center"/>
          </w:tcPr>
          <w:p>
            <w:pPr>
              <w:jc w:val="center"/>
              <w:rPr>
                <w:rFonts w:asciiTheme="minorEastAsia" w:hAnsiTheme="minorEastAsia"/>
                <w:szCs w:val="21"/>
              </w:rPr>
            </w:pPr>
            <w:r>
              <w:rPr>
                <w:rFonts w:hint="eastAsia" w:asciiTheme="minorEastAsia" w:hAnsiTheme="minorEastAsia"/>
                <w:szCs w:val="21"/>
              </w:rPr>
              <w:t>4</w:t>
            </w:r>
          </w:p>
        </w:tc>
        <w:tc>
          <w:tcPr>
            <w:tcW w:w="580" w:type="dxa"/>
            <w:gridSpan w:val="2"/>
            <w:vAlign w:val="center"/>
          </w:tcPr>
          <w:p>
            <w:pPr>
              <w:jc w:val="center"/>
              <w:rPr>
                <w:rFonts w:asciiTheme="minorEastAsia" w:hAnsiTheme="minorEastAsia"/>
                <w:szCs w:val="21"/>
              </w:rPr>
            </w:pPr>
            <w:r>
              <w:rPr>
                <w:rFonts w:hint="eastAsia" w:asciiTheme="minorEastAsia" w:hAnsiTheme="minorEastAsia"/>
                <w:szCs w:val="21"/>
              </w:rPr>
              <w:t>2</w:t>
            </w:r>
          </w:p>
        </w:tc>
        <w:tc>
          <w:tcPr>
            <w:tcW w:w="603" w:type="dxa"/>
            <w:gridSpan w:val="2"/>
            <w:vAlign w:val="center"/>
          </w:tcPr>
          <w:p>
            <w:pPr>
              <w:jc w:val="center"/>
              <w:rPr>
                <w:rFonts w:asciiTheme="minorEastAsia" w:hAnsiTheme="minorEastAsia"/>
                <w:szCs w:val="21"/>
              </w:rPr>
            </w:pPr>
            <w:r>
              <w:rPr>
                <w:rFonts w:hint="eastAsia" w:asciiTheme="minorEastAsia" w:hAnsiTheme="minor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asciiTheme="minorEastAsia" w:hAnsiTheme="minorEastAsia"/>
                <w:szCs w:val="21"/>
              </w:rPr>
            </w:pPr>
            <w:r>
              <w:rPr>
                <w:rFonts w:hint="eastAsia" w:asciiTheme="minorEastAsia" w:hAnsiTheme="minorEastAsia"/>
                <w:szCs w:val="21"/>
              </w:rPr>
              <w:t>6</w:t>
            </w:r>
          </w:p>
        </w:tc>
        <w:tc>
          <w:tcPr>
            <w:tcW w:w="1152" w:type="dxa"/>
            <w:vAlign w:val="center"/>
          </w:tcPr>
          <w:p>
            <w:pPr>
              <w:rPr>
                <w:rFonts w:asciiTheme="minorEastAsia" w:hAnsiTheme="minorEastAsia"/>
                <w:szCs w:val="21"/>
              </w:rPr>
            </w:pPr>
          </w:p>
          <w:p>
            <w:pPr>
              <w:jc w:val="center"/>
              <w:rPr>
                <w:rFonts w:asciiTheme="minorEastAsia" w:hAnsiTheme="minorEastAsia"/>
                <w:szCs w:val="21"/>
              </w:rPr>
            </w:pPr>
            <w:r>
              <w:rPr>
                <w:rFonts w:hint="eastAsia" w:asciiTheme="minorEastAsia" w:hAnsiTheme="minorEastAsia"/>
                <w:szCs w:val="21"/>
              </w:rPr>
              <w:t>项目一：齿轮传动机构设计</w:t>
            </w:r>
          </w:p>
        </w:tc>
        <w:tc>
          <w:tcPr>
            <w:tcW w:w="1298" w:type="dxa"/>
            <w:vAlign w:val="center"/>
          </w:tcPr>
          <w:p>
            <w:pPr>
              <w:rPr>
                <w:rFonts w:asciiTheme="minorEastAsia" w:hAnsiTheme="minorEastAsia"/>
                <w:szCs w:val="21"/>
              </w:rPr>
            </w:pPr>
            <w:r>
              <w:rPr>
                <w:rFonts w:hint="eastAsia" w:asciiTheme="minorEastAsia" w:hAnsiTheme="minorEastAsia"/>
                <w:szCs w:val="21"/>
              </w:rPr>
              <w:t>1、任务1：齿轮传动的类型和工作要求</w:t>
            </w:r>
          </w:p>
          <w:p>
            <w:pPr>
              <w:rPr>
                <w:rFonts w:asciiTheme="minorEastAsia" w:hAnsiTheme="minorEastAsia"/>
                <w:szCs w:val="21"/>
              </w:rPr>
            </w:pPr>
            <w:r>
              <w:rPr>
                <w:rFonts w:hint="eastAsia" w:asciiTheme="minorEastAsia" w:hAnsiTheme="minorEastAsia"/>
                <w:szCs w:val="21"/>
              </w:rPr>
              <w:t>2、任务2：了解渐开线齿廊</w:t>
            </w:r>
          </w:p>
          <w:p>
            <w:pPr>
              <w:jc w:val="center"/>
              <w:rPr>
                <w:rFonts w:asciiTheme="minorEastAsia" w:hAnsiTheme="minorEastAsia"/>
                <w:szCs w:val="21"/>
              </w:rPr>
            </w:pPr>
            <w:r>
              <w:rPr>
                <w:rFonts w:hint="eastAsia" w:asciiTheme="minorEastAsia" w:hAnsiTheme="minorEastAsia"/>
                <w:szCs w:val="21"/>
              </w:rPr>
              <w:t>任务3：渐开线标准直齿圆柱齿轮主要参数和</w:t>
            </w:r>
          </w:p>
          <w:p>
            <w:pPr>
              <w:rPr>
                <w:rFonts w:asciiTheme="minorEastAsia" w:hAnsiTheme="minorEastAsia"/>
                <w:szCs w:val="21"/>
              </w:rPr>
            </w:pPr>
            <w:r>
              <w:rPr>
                <w:rFonts w:hint="eastAsia" w:asciiTheme="minorEastAsia" w:hAnsiTheme="minorEastAsia"/>
                <w:szCs w:val="21"/>
              </w:rPr>
              <w:t>几何尺寸计算</w:t>
            </w:r>
          </w:p>
          <w:p>
            <w:pPr>
              <w:jc w:val="center"/>
              <w:rPr>
                <w:rFonts w:asciiTheme="minorEastAsia" w:hAnsiTheme="minorEastAsia"/>
                <w:szCs w:val="21"/>
              </w:rPr>
            </w:pPr>
            <w:r>
              <w:rPr>
                <w:rFonts w:hint="eastAsia" w:asciiTheme="minorEastAsia" w:hAnsiTheme="minorEastAsia"/>
                <w:szCs w:val="21"/>
              </w:rPr>
              <w:t>任务4：渐开线直齿圆柱齿轮传动啮合条件和</w:t>
            </w:r>
          </w:p>
          <w:p>
            <w:pPr>
              <w:rPr>
                <w:rFonts w:asciiTheme="minorEastAsia" w:hAnsiTheme="minorEastAsia"/>
                <w:szCs w:val="21"/>
              </w:rPr>
            </w:pPr>
            <w:r>
              <w:rPr>
                <w:rFonts w:hint="eastAsia" w:asciiTheme="minorEastAsia" w:hAnsiTheme="minorEastAsia"/>
                <w:szCs w:val="21"/>
              </w:rPr>
              <w:t>特点</w:t>
            </w:r>
          </w:p>
          <w:p>
            <w:pPr>
              <w:jc w:val="center"/>
              <w:rPr>
                <w:rFonts w:asciiTheme="minorEastAsia" w:hAnsiTheme="minorEastAsia"/>
                <w:szCs w:val="21"/>
              </w:rPr>
            </w:pPr>
            <w:r>
              <w:rPr>
                <w:rFonts w:hint="eastAsia" w:asciiTheme="minorEastAsia" w:hAnsiTheme="minorEastAsia"/>
                <w:szCs w:val="21"/>
              </w:rPr>
              <w:t>任务5：渐开线齿轮的</w:t>
            </w:r>
          </w:p>
          <w:p>
            <w:pPr>
              <w:rPr>
                <w:rFonts w:asciiTheme="minorEastAsia" w:hAnsiTheme="minorEastAsia"/>
                <w:szCs w:val="21"/>
              </w:rPr>
            </w:pPr>
            <w:r>
              <w:rPr>
                <w:rFonts w:hint="eastAsia" w:asciiTheme="minorEastAsia" w:hAnsiTheme="minorEastAsia"/>
                <w:szCs w:val="21"/>
              </w:rPr>
              <w:t>切削加工与根切</w:t>
            </w:r>
          </w:p>
          <w:p>
            <w:pPr>
              <w:jc w:val="center"/>
              <w:rPr>
                <w:rFonts w:asciiTheme="minorEastAsia" w:hAnsiTheme="minorEastAsia"/>
                <w:szCs w:val="21"/>
              </w:rPr>
            </w:pPr>
            <w:r>
              <w:rPr>
                <w:rFonts w:hint="eastAsia" w:asciiTheme="minorEastAsia" w:hAnsiTheme="minorEastAsia"/>
                <w:szCs w:val="21"/>
              </w:rPr>
              <w:t>任务6：齿轮设计方法任务7：圆锥齿轮传动</w:t>
            </w:r>
          </w:p>
          <w:p>
            <w:pPr>
              <w:rPr>
                <w:rFonts w:asciiTheme="minorEastAsia" w:hAnsiTheme="minorEastAsia"/>
                <w:szCs w:val="21"/>
              </w:rPr>
            </w:pPr>
            <w:r>
              <w:rPr>
                <w:rFonts w:hint="eastAsia" w:asciiTheme="minorEastAsia" w:hAnsiTheme="minorEastAsia"/>
                <w:szCs w:val="21"/>
              </w:rPr>
              <w:t>认知</w:t>
            </w:r>
          </w:p>
          <w:p>
            <w:pPr>
              <w:jc w:val="center"/>
              <w:rPr>
                <w:rFonts w:asciiTheme="minorEastAsia" w:hAnsiTheme="minorEastAsia"/>
                <w:szCs w:val="21"/>
              </w:rPr>
            </w:pPr>
            <w:r>
              <w:rPr>
                <w:rFonts w:hint="eastAsia" w:asciiTheme="minorEastAsia" w:hAnsiTheme="minorEastAsia"/>
                <w:szCs w:val="21"/>
              </w:rPr>
              <w:t>任务8：蜗杆传动认知</w:t>
            </w:r>
          </w:p>
          <w:p>
            <w:pPr>
              <w:jc w:val="center"/>
              <w:rPr>
                <w:rFonts w:asciiTheme="minorEastAsia" w:hAnsiTheme="minorEastAsia"/>
                <w:szCs w:val="21"/>
              </w:rPr>
            </w:pPr>
          </w:p>
          <w:p>
            <w:pPr>
              <w:rPr>
                <w:rFonts w:asciiTheme="minorEastAsia" w:hAnsiTheme="minorEastAsia"/>
                <w:szCs w:val="21"/>
              </w:rPr>
            </w:pPr>
          </w:p>
        </w:tc>
        <w:tc>
          <w:tcPr>
            <w:tcW w:w="1404" w:type="dxa"/>
            <w:vAlign w:val="center"/>
          </w:tcPr>
          <w:p>
            <w:pPr>
              <w:jc w:val="center"/>
              <w:rPr>
                <w:rFonts w:asciiTheme="minorEastAsia" w:hAnsiTheme="minorEastAsia"/>
                <w:szCs w:val="21"/>
              </w:rPr>
            </w:pPr>
            <w:r>
              <w:rPr>
                <w:rFonts w:hint="eastAsia" w:asciiTheme="minorEastAsia" w:hAnsiTheme="minorEastAsia"/>
                <w:szCs w:val="21"/>
              </w:rPr>
              <w:t>的方法能力：获取新知识、新技能的学习能力：解决决实际问题的工作能</w:t>
            </w:r>
          </w:p>
          <w:p>
            <w:pPr>
              <w:jc w:val="center"/>
              <w:rPr>
                <w:rFonts w:asciiTheme="minorEastAsia" w:hAnsiTheme="minorEastAsia"/>
                <w:szCs w:val="21"/>
              </w:rPr>
            </w:pPr>
          </w:p>
          <w:p>
            <w:pPr>
              <w:jc w:val="center"/>
              <w:rPr>
                <w:rFonts w:asciiTheme="minorEastAsia" w:hAnsiTheme="minorEastAsia"/>
                <w:szCs w:val="21"/>
              </w:rPr>
            </w:pPr>
          </w:p>
          <w:p>
            <w:pPr>
              <w:jc w:val="center"/>
              <w:rPr>
                <w:rFonts w:asciiTheme="minorEastAsia" w:hAnsiTheme="minorEastAsia"/>
                <w:szCs w:val="21"/>
              </w:rPr>
            </w:pPr>
          </w:p>
          <w:p>
            <w:pPr>
              <w:jc w:val="center"/>
              <w:rPr>
                <w:rFonts w:asciiTheme="minorEastAsia" w:hAnsiTheme="minorEastAsia"/>
                <w:szCs w:val="21"/>
              </w:rPr>
            </w:pPr>
            <w:r>
              <w:rPr>
                <w:rFonts w:hint="eastAsia" w:asciiTheme="minorEastAsia" w:hAnsiTheme="minorEastAsia"/>
                <w:szCs w:val="21"/>
              </w:rPr>
              <w:t>素质目标：感受机械计成果的美感、培养生运用知识进行创新计的能力，并以此增学生的审美情趣：培学生树立崇尚科学神，坚定求真、求实科学态度，形成科学人生观、世界观：在实际操作为主的任务动教学过程中，锻炼生的团队合作能力：用任务驱动教学模式培养专业技术交流的达能力：制定工作计</w:t>
            </w:r>
          </w:p>
          <w:p>
            <w:pPr>
              <w:rPr>
                <w:rFonts w:asciiTheme="minorEastAsia" w:hAnsiTheme="minorEastAsia"/>
                <w:szCs w:val="21"/>
              </w:rPr>
            </w:pPr>
            <w:r>
              <w:rPr>
                <w:rFonts w:hint="eastAsia" w:asciiTheme="minorEastAsia" w:hAnsiTheme="minorEastAsia"/>
                <w:szCs w:val="21"/>
              </w:rPr>
              <w:t>划的方法能力：获取新知识、新技能的学习能力；解决实际问题的工作能力。</w:t>
            </w:r>
          </w:p>
        </w:tc>
        <w:tc>
          <w:tcPr>
            <w:tcW w:w="1662" w:type="dxa"/>
            <w:vAlign w:val="center"/>
          </w:tcPr>
          <w:p>
            <w:pPr>
              <w:jc w:val="center"/>
              <w:rPr>
                <w:rFonts w:asciiTheme="minorEastAsia" w:hAnsiTheme="minorEastAsia"/>
                <w:szCs w:val="21"/>
              </w:rPr>
            </w:pPr>
            <w:r>
              <w:rPr>
                <w:rFonts w:hint="eastAsia" w:asciiTheme="minorEastAsia" w:hAnsiTheme="minorEastAsia"/>
                <w:szCs w:val="21"/>
              </w:rPr>
              <w:t>知识目标：1．齿轮传的特点：</w:t>
            </w:r>
          </w:p>
          <w:p>
            <w:pPr>
              <w:jc w:val="center"/>
              <w:rPr>
                <w:rFonts w:asciiTheme="minorEastAsia" w:hAnsiTheme="minorEastAsia"/>
                <w:szCs w:val="21"/>
              </w:rPr>
            </w:pPr>
            <w:r>
              <w:rPr>
                <w:rFonts w:hint="eastAsia" w:asciiTheme="minorEastAsia" w:hAnsiTheme="minorEastAsia"/>
                <w:szCs w:val="21"/>
              </w:rPr>
              <w:t>2．齿廓啮合基本定律和齿廓间相对滑动、传特性、渐开线方</w:t>
            </w:r>
          </w:p>
          <w:p>
            <w:pPr>
              <w:rPr>
                <w:rFonts w:asciiTheme="minorEastAsia" w:hAnsiTheme="minorEastAsia"/>
                <w:szCs w:val="21"/>
              </w:rPr>
            </w:pPr>
            <w:r>
              <w:rPr>
                <w:rFonts w:hint="eastAsia" w:asciiTheme="minorEastAsia" w:hAnsiTheme="minorEastAsia"/>
                <w:szCs w:val="21"/>
              </w:rPr>
              <w:t>程式；</w:t>
            </w:r>
          </w:p>
          <w:p>
            <w:pPr>
              <w:jc w:val="center"/>
              <w:rPr>
                <w:rFonts w:asciiTheme="minorEastAsia" w:hAnsiTheme="minorEastAsia"/>
                <w:szCs w:val="21"/>
              </w:rPr>
            </w:pPr>
            <w:r>
              <w:rPr>
                <w:rFonts w:hint="eastAsia" w:asciiTheme="minorEastAsia" w:hAnsiTheme="minorEastAsia"/>
                <w:szCs w:val="21"/>
              </w:rPr>
              <w:t>3．节圆、啮合角、啮线、重合度、正确啮条件和连续传动条</w:t>
            </w:r>
          </w:p>
          <w:p>
            <w:pPr>
              <w:rPr>
                <w:rFonts w:asciiTheme="minorEastAsia" w:hAnsiTheme="minorEastAsia"/>
                <w:szCs w:val="21"/>
              </w:rPr>
            </w:pPr>
            <w:r>
              <w:rPr>
                <w:rFonts w:hint="eastAsia" w:asciiTheme="minorEastAsia" w:hAnsiTheme="minorEastAsia"/>
                <w:szCs w:val="21"/>
              </w:rPr>
              <w:t>件</w:t>
            </w:r>
          </w:p>
          <w:p>
            <w:pPr>
              <w:jc w:val="center"/>
              <w:rPr>
                <w:rFonts w:asciiTheme="minorEastAsia" w:hAnsiTheme="minorEastAsia"/>
                <w:szCs w:val="21"/>
              </w:rPr>
            </w:pPr>
            <w:r>
              <w:rPr>
                <w:rFonts w:hint="eastAsia" w:asciiTheme="minorEastAsia" w:hAnsiTheme="minorEastAsia"/>
                <w:szCs w:val="21"/>
              </w:rPr>
              <w:t>4．根切现象和标准齿不根切的最小齿数：5、标准直齿圆柱齿轮：6、公法线长度和分度圆齿厚计算7．变位齿传动的类型8．变位轮的切制方法和齿形点：9．齿轮副无侧隙合方程式：10．安装中距与啮合角的关系：根据传动基本要求确变位系数：12．斜齿圆齿轮传动：13．法面与面参数、当量齿数：圆锥</w:t>
            </w:r>
          </w:p>
          <w:p>
            <w:pPr>
              <w:rPr>
                <w:rFonts w:asciiTheme="minorEastAsia" w:hAnsiTheme="minorEastAsia"/>
                <w:szCs w:val="21"/>
              </w:rPr>
            </w:pPr>
            <w:r>
              <w:rPr>
                <w:rFonts w:hint="eastAsia" w:asciiTheme="minorEastAsia" w:hAnsiTheme="minorEastAsia"/>
                <w:szCs w:val="21"/>
              </w:rPr>
              <w:t>齿轮传动的特点</w:t>
            </w:r>
          </w:p>
          <w:p>
            <w:pPr>
              <w:jc w:val="center"/>
              <w:rPr>
                <w:rFonts w:asciiTheme="minorEastAsia" w:hAnsiTheme="minorEastAsia"/>
                <w:szCs w:val="21"/>
              </w:rPr>
            </w:pPr>
            <w:r>
              <w:rPr>
                <w:rFonts w:hint="eastAsia" w:asciiTheme="minorEastAsia" w:hAnsiTheme="minorEastAsia"/>
                <w:szCs w:val="21"/>
              </w:rPr>
              <w:t>15．背锥和当量齿数：16、许</w:t>
            </w:r>
          </w:p>
          <w:p>
            <w:pPr>
              <w:rPr>
                <w:rFonts w:asciiTheme="minorEastAsia" w:hAnsiTheme="minorEastAsia"/>
                <w:szCs w:val="21"/>
              </w:rPr>
            </w:pPr>
            <w:r>
              <w:rPr>
                <w:rFonts w:hint="eastAsia" w:asciiTheme="minorEastAsia" w:hAnsiTheme="minorEastAsia"/>
                <w:szCs w:val="21"/>
              </w:rPr>
              <w:t>用应力、设计准则</w:t>
            </w:r>
          </w:p>
          <w:p>
            <w:pPr>
              <w:jc w:val="center"/>
              <w:rPr>
                <w:rFonts w:asciiTheme="minorEastAsia" w:hAnsiTheme="minorEastAsia"/>
                <w:szCs w:val="21"/>
              </w:rPr>
            </w:pPr>
            <w:r>
              <w:rPr>
                <w:rFonts w:hint="eastAsia" w:asciiTheme="minorEastAsia" w:hAnsiTheme="minorEastAsia"/>
                <w:szCs w:val="21"/>
              </w:rPr>
              <w:t>17．圆柱齿轮传动的设计算：18．受力分析、数选择：19．承载能力算和设计步骤：20．齿的传动精度：21．蜗杆动的特点、主平面、确啮合条件、转向和向判定：22．轮系的用：23．行星轮系的传比计算◇24．基本行星系的类型。</w:t>
            </w:r>
          </w:p>
        </w:tc>
        <w:tc>
          <w:tcPr>
            <w:tcW w:w="1208" w:type="dxa"/>
            <w:vAlign w:val="center"/>
          </w:tcPr>
          <w:p>
            <w:pPr>
              <w:jc w:val="center"/>
              <w:rPr>
                <w:rFonts w:asciiTheme="minorEastAsia" w:hAnsiTheme="minorEastAsia"/>
                <w:szCs w:val="21"/>
              </w:rPr>
            </w:pPr>
            <w:r>
              <w:rPr>
                <w:rFonts w:hint="eastAsia" w:asciiTheme="minorEastAsia" w:hAnsiTheme="minorEastAsia"/>
                <w:szCs w:val="21"/>
              </w:rPr>
              <w:t>能力目标：齿轮传动计能力、齿轮传动的用和维修能力。</w:t>
            </w:r>
          </w:p>
          <w:p>
            <w:pPr>
              <w:jc w:val="center"/>
              <w:rPr>
                <w:rFonts w:asciiTheme="minorEastAsia" w:hAnsiTheme="minorEastAsia"/>
                <w:szCs w:val="21"/>
              </w:rPr>
            </w:pPr>
          </w:p>
        </w:tc>
        <w:tc>
          <w:tcPr>
            <w:tcW w:w="584" w:type="dxa"/>
            <w:vAlign w:val="center"/>
          </w:tcPr>
          <w:p>
            <w:pPr>
              <w:rPr>
                <w:rFonts w:asciiTheme="minorEastAsia" w:hAnsiTheme="minorEastAsia"/>
                <w:szCs w:val="21"/>
              </w:rPr>
            </w:pPr>
            <w:r>
              <w:rPr>
                <w:rFonts w:hint="eastAsia" w:asciiTheme="minorEastAsia" w:hAnsiTheme="minorEastAsia"/>
                <w:szCs w:val="21"/>
              </w:rPr>
              <w:t>10</w:t>
            </w:r>
          </w:p>
        </w:tc>
        <w:tc>
          <w:tcPr>
            <w:tcW w:w="580" w:type="dxa"/>
            <w:gridSpan w:val="2"/>
            <w:vAlign w:val="center"/>
          </w:tcPr>
          <w:p>
            <w:pPr>
              <w:jc w:val="center"/>
              <w:rPr>
                <w:rFonts w:asciiTheme="minorEastAsia" w:hAnsiTheme="minorEastAsia"/>
                <w:szCs w:val="21"/>
              </w:rPr>
            </w:pPr>
            <w:r>
              <w:rPr>
                <w:rFonts w:hint="eastAsia" w:asciiTheme="minorEastAsia" w:hAnsiTheme="minorEastAsia"/>
                <w:szCs w:val="21"/>
              </w:rPr>
              <w:t>6</w:t>
            </w:r>
          </w:p>
        </w:tc>
        <w:tc>
          <w:tcPr>
            <w:tcW w:w="603" w:type="dxa"/>
            <w:gridSpan w:val="2"/>
            <w:vAlign w:val="center"/>
          </w:tcPr>
          <w:p>
            <w:pPr>
              <w:jc w:val="center"/>
              <w:rPr>
                <w:rFonts w:asciiTheme="minorEastAsia" w:hAnsiTheme="minorEastAsia"/>
                <w:szCs w:val="21"/>
              </w:rPr>
            </w:pPr>
            <w:r>
              <w:rPr>
                <w:rFonts w:hint="eastAsia" w:asciiTheme="minorEastAsia" w:hAnsiTheme="minor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blHeader/>
        </w:trPr>
        <w:tc>
          <w:tcPr>
            <w:tcW w:w="513" w:type="dxa"/>
            <w:vAlign w:val="center"/>
          </w:tcPr>
          <w:p>
            <w:pPr>
              <w:jc w:val="center"/>
              <w:rPr>
                <w:rFonts w:asciiTheme="minorEastAsia" w:hAnsiTheme="minorEastAsia"/>
                <w:szCs w:val="21"/>
              </w:rPr>
            </w:pPr>
            <w:r>
              <w:rPr>
                <w:rFonts w:hint="eastAsia" w:asciiTheme="minorEastAsia" w:hAnsiTheme="minorEastAsia"/>
                <w:szCs w:val="21"/>
              </w:rPr>
              <w:t>7</w:t>
            </w:r>
          </w:p>
          <w:p>
            <w:pPr>
              <w:rPr>
                <w:rFonts w:asciiTheme="minorEastAsia" w:hAnsiTheme="minorEastAsia"/>
                <w:szCs w:val="21"/>
              </w:rPr>
            </w:pPr>
          </w:p>
        </w:tc>
        <w:tc>
          <w:tcPr>
            <w:tcW w:w="1152" w:type="dxa"/>
            <w:vAlign w:val="center"/>
          </w:tcPr>
          <w:p>
            <w:pPr>
              <w:jc w:val="center"/>
              <w:rPr>
                <w:rFonts w:asciiTheme="minorEastAsia" w:hAnsiTheme="minorEastAsia"/>
                <w:szCs w:val="21"/>
              </w:rPr>
            </w:pPr>
            <w:r>
              <w:rPr>
                <w:rFonts w:hint="eastAsia" w:asciiTheme="minorEastAsia" w:hAnsiTheme="minorEastAsia"/>
                <w:szCs w:val="21"/>
              </w:rPr>
              <w:t>项目二：挠性</w:t>
            </w:r>
          </w:p>
          <w:p>
            <w:pPr>
              <w:jc w:val="center"/>
              <w:rPr>
                <w:rFonts w:asciiTheme="minorEastAsia" w:hAnsiTheme="minorEastAsia"/>
                <w:szCs w:val="21"/>
              </w:rPr>
            </w:pPr>
            <w:r>
              <w:rPr>
                <w:rFonts w:hint="eastAsia" w:asciiTheme="minorEastAsia" w:hAnsiTheme="minorEastAsia"/>
                <w:szCs w:val="21"/>
              </w:rPr>
              <w:t>件传动设计</w:t>
            </w:r>
          </w:p>
          <w:p>
            <w:pPr>
              <w:jc w:val="center"/>
              <w:rPr>
                <w:rFonts w:asciiTheme="minorEastAsia" w:hAnsiTheme="minorEastAsia"/>
                <w:szCs w:val="21"/>
              </w:rPr>
            </w:pPr>
          </w:p>
          <w:p>
            <w:pPr>
              <w:jc w:val="center"/>
              <w:rPr>
                <w:rFonts w:asciiTheme="minorEastAsia" w:hAnsiTheme="minorEastAsia"/>
                <w:szCs w:val="21"/>
              </w:rPr>
            </w:pPr>
          </w:p>
        </w:tc>
        <w:tc>
          <w:tcPr>
            <w:tcW w:w="1298" w:type="dxa"/>
            <w:vAlign w:val="center"/>
          </w:tcPr>
          <w:p>
            <w:pPr>
              <w:jc w:val="left"/>
              <w:rPr>
                <w:rFonts w:asciiTheme="minorEastAsia" w:hAnsiTheme="minorEastAsia"/>
                <w:szCs w:val="21"/>
              </w:rPr>
            </w:pPr>
            <w:r>
              <w:rPr>
                <w:rFonts w:hint="eastAsia" w:asciiTheme="minorEastAsia" w:hAnsiTheme="minorEastAsia"/>
                <w:szCs w:val="21"/>
              </w:rPr>
              <w:t>任务1：带传动基本知识</w:t>
            </w:r>
          </w:p>
          <w:p>
            <w:pPr>
              <w:jc w:val="left"/>
              <w:rPr>
                <w:rFonts w:asciiTheme="minorEastAsia" w:hAnsiTheme="minorEastAsia"/>
                <w:szCs w:val="21"/>
              </w:rPr>
            </w:pPr>
            <w:r>
              <w:rPr>
                <w:rFonts w:hint="eastAsia" w:asciiTheme="minorEastAsia" w:hAnsiTheme="minorEastAsia"/>
                <w:szCs w:val="21"/>
              </w:rPr>
              <w:t>任务2：带传动工作状况分析</w:t>
            </w:r>
          </w:p>
          <w:p>
            <w:pPr>
              <w:jc w:val="left"/>
              <w:rPr>
                <w:rFonts w:asciiTheme="minorEastAsia" w:hAnsiTheme="minorEastAsia"/>
                <w:szCs w:val="21"/>
              </w:rPr>
            </w:pPr>
            <w:r>
              <w:rPr>
                <w:rFonts w:hint="eastAsia" w:asciiTheme="minorEastAsia" w:hAnsiTheme="minorEastAsia"/>
                <w:szCs w:val="21"/>
              </w:rPr>
              <w:t>任务3：普通 V 带传动设计计算</w:t>
            </w:r>
          </w:p>
          <w:p>
            <w:pPr>
              <w:jc w:val="left"/>
              <w:rPr>
                <w:rFonts w:asciiTheme="minorEastAsia" w:hAnsiTheme="minorEastAsia"/>
                <w:szCs w:val="21"/>
              </w:rPr>
            </w:pPr>
            <w:r>
              <w:rPr>
                <w:rFonts w:hint="eastAsia" w:asciiTheme="minorEastAsia" w:hAnsiTheme="minorEastAsia"/>
                <w:szCs w:val="21"/>
              </w:rPr>
              <w:t>任务4:V带动张紧和维护</w:t>
            </w:r>
          </w:p>
          <w:p>
            <w:pPr>
              <w:jc w:val="left"/>
              <w:rPr>
                <w:rFonts w:asciiTheme="minorEastAsia" w:hAnsiTheme="minorEastAsia"/>
                <w:szCs w:val="21"/>
              </w:rPr>
            </w:pPr>
            <w:r>
              <w:rPr>
                <w:rFonts w:hint="eastAsia" w:asciiTheme="minorEastAsia" w:hAnsiTheme="minorEastAsia"/>
                <w:szCs w:val="21"/>
              </w:rPr>
              <w:t>任务5：同步带</w:t>
            </w:r>
          </w:p>
          <w:p>
            <w:pPr>
              <w:jc w:val="left"/>
              <w:rPr>
                <w:rFonts w:asciiTheme="minorEastAsia" w:hAnsiTheme="minorEastAsia"/>
                <w:szCs w:val="21"/>
              </w:rPr>
            </w:pPr>
            <w:r>
              <w:rPr>
                <w:rFonts w:hint="eastAsia" w:asciiTheme="minorEastAsia" w:hAnsiTheme="minorEastAsia"/>
                <w:szCs w:val="21"/>
              </w:rPr>
              <w:t>任务6：连传动相关知识</w:t>
            </w:r>
          </w:p>
          <w:p>
            <w:pPr>
              <w:jc w:val="left"/>
              <w:rPr>
                <w:rFonts w:asciiTheme="minorEastAsia" w:hAnsiTheme="minorEastAsia"/>
                <w:szCs w:val="21"/>
              </w:rPr>
            </w:pPr>
            <w:r>
              <w:rPr>
                <w:rFonts w:hint="eastAsia" w:asciiTheme="minorEastAsia" w:hAnsiTheme="minorEastAsia"/>
                <w:szCs w:val="21"/>
              </w:rPr>
              <w:t>任务7：链传动设计、使用及维护</w:t>
            </w:r>
          </w:p>
        </w:tc>
        <w:tc>
          <w:tcPr>
            <w:tcW w:w="1404" w:type="dxa"/>
            <w:vAlign w:val="center"/>
          </w:tcPr>
          <w:p>
            <w:pPr>
              <w:rPr>
                <w:rFonts w:asciiTheme="minorEastAsia" w:hAnsiTheme="minorEastAsia"/>
                <w:szCs w:val="21"/>
              </w:rPr>
            </w:pPr>
            <w:r>
              <w:rPr>
                <w:rFonts w:hint="eastAsia" w:asciiTheme="minorEastAsia" w:hAnsiTheme="minorEastAsia"/>
                <w:szCs w:val="21"/>
              </w:rPr>
              <w:t>素质目标：感受机械设计成果的美感，培养学生运用知识进行创新设计的能力，并以此增强学生的审美情趣：培养学生树立崇尚科学精神，坚定求真、求实的科学态度，形成科学的人生观、世界观：在以实际操作为主的任务驱动教学过程中，锻炼学生的团队合作能力：采用任务驱动教学模式，培养专业技术交流的表达能力：制定工作计划的方法能力：获取新知识、新技能的学习能力：解冲定乐问题的工作能力</w:t>
            </w:r>
          </w:p>
        </w:tc>
        <w:tc>
          <w:tcPr>
            <w:tcW w:w="1662" w:type="dxa"/>
            <w:vAlign w:val="center"/>
          </w:tcPr>
          <w:p>
            <w:pPr>
              <w:rPr>
                <w:rFonts w:asciiTheme="minorEastAsia" w:hAnsiTheme="minorEastAsia"/>
                <w:szCs w:val="21"/>
              </w:rPr>
            </w:pPr>
            <w:r>
              <w:rPr>
                <w:rFonts w:hint="eastAsia" w:asciiTheme="minorEastAsia" w:hAnsiTheme="minorEastAsia"/>
                <w:szCs w:val="21"/>
              </w:rPr>
              <w:t>知识目标：1．摩擦式挠性件传动的工作原理：</w:t>
            </w:r>
          </w:p>
          <w:p>
            <w:pPr>
              <w:rPr>
                <w:rFonts w:asciiTheme="minorEastAsia" w:hAnsiTheme="minorEastAsia"/>
                <w:szCs w:val="21"/>
              </w:rPr>
            </w:pPr>
            <w:r>
              <w:rPr>
                <w:rFonts w:hint="eastAsia" w:asciiTheme="minorEastAsia" w:hAnsiTheme="minorEastAsia"/>
                <w:szCs w:val="21"/>
              </w:rPr>
              <w:t>2．窄 V 带的结构</w:t>
            </w:r>
          </w:p>
          <w:p>
            <w:pPr>
              <w:rPr>
                <w:rFonts w:asciiTheme="minorEastAsia" w:hAnsiTheme="minorEastAsia"/>
                <w:szCs w:val="21"/>
              </w:rPr>
            </w:pPr>
            <w:r>
              <w:rPr>
                <w:rFonts w:hint="eastAsia" w:asciiTheme="minorEastAsia" w:hAnsiTheme="minorEastAsia"/>
                <w:szCs w:val="21"/>
              </w:rPr>
              <w:t>3．带传动的受力分析和应力分析：4．带传动的打滑、弹性滑动、失效形式与计算准则、带传动的选型图：5．普通 V 带传动的参数和设计计算和带传动的初拉力：</w:t>
            </w:r>
          </w:p>
          <w:p>
            <w:pPr>
              <w:rPr>
                <w:rFonts w:asciiTheme="minorEastAsia" w:hAnsiTheme="minorEastAsia"/>
                <w:szCs w:val="21"/>
              </w:rPr>
            </w:pPr>
            <w:r>
              <w:rPr>
                <w:rFonts w:hint="eastAsia" w:asciiTheme="minorEastAsia" w:hAnsiTheme="minorEastAsia"/>
                <w:szCs w:val="21"/>
              </w:rPr>
              <w:t>6．链传动的组成、工作原理、链及链轮结构。</w:t>
            </w:r>
          </w:p>
          <w:p>
            <w:pPr>
              <w:rPr>
                <w:rFonts w:asciiTheme="minorEastAsia" w:hAnsiTheme="minorEastAsia"/>
                <w:szCs w:val="21"/>
              </w:rPr>
            </w:pPr>
          </w:p>
        </w:tc>
        <w:tc>
          <w:tcPr>
            <w:tcW w:w="1208" w:type="dxa"/>
            <w:vAlign w:val="center"/>
          </w:tcPr>
          <w:p>
            <w:pPr>
              <w:jc w:val="center"/>
              <w:rPr>
                <w:rFonts w:asciiTheme="minorEastAsia" w:hAnsiTheme="minorEastAsia"/>
                <w:szCs w:val="21"/>
              </w:rPr>
            </w:pPr>
            <w:r>
              <w:rPr>
                <w:rFonts w:hint="eastAsia" w:asciiTheme="minorEastAsia" w:hAnsiTheme="minorEastAsia"/>
                <w:szCs w:val="21"/>
              </w:rPr>
              <w:t>能力目标：1．能说出带传动的工作原理、类型、特点和应用：2．能识别带和带轮的结构：3．能进行带传动的工作能力分析：4．能列举带传动的安装及维护方法◇5.了解同步带传动：6．能联系实际设计普通 V 带传动：7．能说出链传动的特点和应用：8．能说出滚子链的结构。</w:t>
            </w:r>
          </w:p>
        </w:tc>
        <w:tc>
          <w:tcPr>
            <w:tcW w:w="584" w:type="dxa"/>
            <w:vAlign w:val="center"/>
          </w:tcPr>
          <w:p>
            <w:pPr>
              <w:jc w:val="center"/>
              <w:rPr>
                <w:rFonts w:asciiTheme="minorEastAsia" w:hAnsiTheme="minorEastAsia"/>
                <w:szCs w:val="21"/>
              </w:rPr>
            </w:pPr>
            <w:r>
              <w:rPr>
                <w:rFonts w:hint="eastAsia" w:asciiTheme="minorEastAsia" w:hAnsiTheme="minorEastAsia"/>
                <w:szCs w:val="21"/>
              </w:rPr>
              <w:t>4</w:t>
            </w:r>
          </w:p>
        </w:tc>
        <w:tc>
          <w:tcPr>
            <w:tcW w:w="580" w:type="dxa"/>
            <w:gridSpan w:val="2"/>
            <w:vAlign w:val="center"/>
          </w:tcPr>
          <w:p>
            <w:pPr>
              <w:jc w:val="center"/>
              <w:rPr>
                <w:rFonts w:asciiTheme="minorEastAsia" w:hAnsiTheme="minorEastAsia"/>
                <w:szCs w:val="21"/>
              </w:rPr>
            </w:pPr>
            <w:r>
              <w:rPr>
                <w:rFonts w:hint="eastAsia" w:asciiTheme="minorEastAsia" w:hAnsiTheme="minorEastAsia"/>
                <w:szCs w:val="21"/>
              </w:rPr>
              <w:t>2</w:t>
            </w:r>
          </w:p>
        </w:tc>
        <w:tc>
          <w:tcPr>
            <w:tcW w:w="603" w:type="dxa"/>
            <w:gridSpan w:val="2"/>
            <w:vAlign w:val="center"/>
          </w:tcPr>
          <w:p>
            <w:pPr>
              <w:jc w:val="center"/>
              <w:rPr>
                <w:rFonts w:asciiTheme="minorEastAsia" w:hAnsiTheme="minorEastAsia"/>
                <w:szCs w:val="21"/>
              </w:rPr>
            </w:pPr>
            <w:r>
              <w:rPr>
                <w:rFonts w:hint="eastAsia" w:asciiTheme="minorEastAsia" w:hAnsiTheme="minor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blHeader/>
        </w:trPr>
        <w:tc>
          <w:tcPr>
            <w:tcW w:w="513" w:type="dxa"/>
            <w:vAlign w:val="center"/>
          </w:tcPr>
          <w:p>
            <w:pPr>
              <w:jc w:val="center"/>
              <w:rPr>
                <w:rFonts w:asciiTheme="minorEastAsia" w:hAnsiTheme="minorEastAsia"/>
                <w:szCs w:val="21"/>
              </w:rPr>
            </w:pPr>
            <w:r>
              <w:rPr>
                <w:rFonts w:hint="eastAsia" w:asciiTheme="minorEastAsia" w:hAnsiTheme="minorEastAsia"/>
                <w:szCs w:val="21"/>
              </w:rPr>
              <w:t>8</w:t>
            </w:r>
          </w:p>
        </w:tc>
        <w:tc>
          <w:tcPr>
            <w:tcW w:w="1152" w:type="dxa"/>
            <w:vAlign w:val="center"/>
          </w:tcPr>
          <w:p>
            <w:pPr>
              <w:jc w:val="center"/>
              <w:rPr>
                <w:rFonts w:asciiTheme="minorEastAsia" w:hAnsiTheme="minorEastAsia"/>
                <w:szCs w:val="21"/>
              </w:rPr>
            </w:pPr>
            <w:r>
              <w:rPr>
                <w:rFonts w:hint="eastAsia" w:asciiTheme="minorEastAsia" w:hAnsiTheme="minorEastAsia"/>
                <w:szCs w:val="21"/>
              </w:rPr>
              <w:t>项目一：联接件设计</w:t>
            </w:r>
          </w:p>
        </w:tc>
        <w:tc>
          <w:tcPr>
            <w:tcW w:w="1298" w:type="dxa"/>
            <w:vAlign w:val="center"/>
          </w:tcPr>
          <w:p>
            <w:pPr>
              <w:jc w:val="center"/>
              <w:rPr>
                <w:rFonts w:asciiTheme="minorEastAsia" w:hAnsiTheme="minorEastAsia"/>
                <w:szCs w:val="21"/>
              </w:rPr>
            </w:pPr>
            <w:r>
              <w:rPr>
                <w:rFonts w:hint="eastAsia" w:asciiTheme="minorEastAsia" w:hAnsiTheme="minorEastAsia"/>
                <w:szCs w:val="21"/>
              </w:rPr>
              <w:t>任务1：螺纹联接选型设计</w:t>
            </w:r>
          </w:p>
        </w:tc>
        <w:tc>
          <w:tcPr>
            <w:tcW w:w="1404" w:type="dxa"/>
            <w:vAlign w:val="center"/>
          </w:tcPr>
          <w:p>
            <w:pPr>
              <w:jc w:val="center"/>
              <w:rPr>
                <w:rFonts w:asciiTheme="minorEastAsia" w:hAnsiTheme="minorEastAsia"/>
                <w:szCs w:val="21"/>
              </w:rPr>
            </w:pPr>
            <w:r>
              <w:rPr>
                <w:rFonts w:hint="eastAsia" w:asciiTheme="minorEastAsia" w:hAnsiTheme="minorEastAsia"/>
                <w:szCs w:val="21"/>
              </w:rPr>
              <w:t>素质目标：</w:t>
            </w:r>
          </w:p>
          <w:p>
            <w:pPr>
              <w:jc w:val="center"/>
              <w:rPr>
                <w:rFonts w:asciiTheme="minorEastAsia" w:hAnsiTheme="minorEastAsia"/>
                <w:szCs w:val="21"/>
              </w:rPr>
            </w:pPr>
            <w:r>
              <w:rPr>
                <w:rFonts w:hint="eastAsia" w:asciiTheme="minorEastAsia" w:hAnsiTheme="minorEastAsia"/>
                <w:szCs w:val="21"/>
              </w:rPr>
              <w:t>应用所学知识解决生产实际问题的工作能力。</w:t>
            </w:r>
          </w:p>
        </w:tc>
        <w:tc>
          <w:tcPr>
            <w:tcW w:w="1662" w:type="dxa"/>
            <w:vAlign w:val="center"/>
          </w:tcPr>
          <w:p>
            <w:pPr>
              <w:jc w:val="center"/>
              <w:rPr>
                <w:rFonts w:asciiTheme="minorEastAsia" w:hAnsiTheme="minorEastAsia"/>
                <w:szCs w:val="21"/>
              </w:rPr>
            </w:pPr>
            <w:r>
              <w:rPr>
                <w:rFonts w:hint="eastAsia" w:asciiTheme="minorEastAsia" w:hAnsiTheme="minorEastAsia"/>
                <w:szCs w:val="21"/>
              </w:rPr>
              <w:t>知识目标：1．能说出螺纹和螺纹联接的主要参数、类型、特点及应用</w:t>
            </w:r>
          </w:p>
          <w:p>
            <w:pPr>
              <w:jc w:val="center"/>
              <w:rPr>
                <w:rFonts w:asciiTheme="minorEastAsia" w:hAnsiTheme="minorEastAsia"/>
                <w:szCs w:val="21"/>
              </w:rPr>
            </w:pPr>
            <w:r>
              <w:rPr>
                <w:rFonts w:hint="eastAsia" w:asciiTheme="minorEastAsia" w:hAnsiTheme="minorEastAsia"/>
                <w:szCs w:val="21"/>
              </w:rPr>
              <w:t>2．能掌握螺纹联接的预紧及防松方法。</w:t>
            </w:r>
          </w:p>
          <w:p>
            <w:pPr>
              <w:jc w:val="center"/>
              <w:rPr>
                <w:rFonts w:asciiTheme="minorEastAsia" w:hAnsiTheme="minorEastAsia"/>
                <w:szCs w:val="21"/>
              </w:rPr>
            </w:pPr>
          </w:p>
        </w:tc>
        <w:tc>
          <w:tcPr>
            <w:tcW w:w="1208" w:type="dxa"/>
            <w:vAlign w:val="center"/>
          </w:tcPr>
          <w:p>
            <w:pPr>
              <w:jc w:val="center"/>
              <w:rPr>
                <w:rFonts w:asciiTheme="minorEastAsia" w:hAnsiTheme="minorEastAsia"/>
                <w:szCs w:val="21"/>
              </w:rPr>
            </w:pPr>
            <w:r>
              <w:rPr>
                <w:rFonts w:hint="eastAsia" w:asciiTheme="minorEastAsia" w:hAnsiTheme="minorEastAsia"/>
                <w:szCs w:val="21"/>
              </w:rPr>
              <w:t>能力目标◇螺纹联接的类型选择、结构设计及防松方法。</w:t>
            </w:r>
          </w:p>
          <w:p>
            <w:pPr>
              <w:jc w:val="center"/>
              <w:rPr>
                <w:rFonts w:asciiTheme="minorEastAsia" w:hAnsiTheme="minorEastAsia"/>
                <w:szCs w:val="21"/>
              </w:rPr>
            </w:pPr>
          </w:p>
        </w:tc>
        <w:tc>
          <w:tcPr>
            <w:tcW w:w="584" w:type="dxa"/>
            <w:vAlign w:val="center"/>
          </w:tcPr>
          <w:p>
            <w:pPr>
              <w:jc w:val="center"/>
              <w:rPr>
                <w:rFonts w:asciiTheme="minorEastAsia" w:hAnsiTheme="minorEastAsia"/>
                <w:szCs w:val="21"/>
              </w:rPr>
            </w:pPr>
            <w:r>
              <w:rPr>
                <w:rFonts w:hint="eastAsia" w:asciiTheme="minorEastAsia" w:hAnsiTheme="minorEastAsia"/>
                <w:szCs w:val="21"/>
              </w:rPr>
              <w:t>4</w:t>
            </w:r>
          </w:p>
        </w:tc>
        <w:tc>
          <w:tcPr>
            <w:tcW w:w="580" w:type="dxa"/>
            <w:gridSpan w:val="2"/>
            <w:vAlign w:val="center"/>
          </w:tcPr>
          <w:p>
            <w:pPr>
              <w:jc w:val="center"/>
              <w:rPr>
                <w:rFonts w:asciiTheme="minorEastAsia" w:hAnsiTheme="minorEastAsia"/>
                <w:szCs w:val="21"/>
              </w:rPr>
            </w:pPr>
            <w:r>
              <w:rPr>
                <w:rFonts w:hint="eastAsia" w:asciiTheme="minorEastAsia" w:hAnsiTheme="minorEastAsia"/>
                <w:szCs w:val="21"/>
              </w:rPr>
              <w:t>2</w:t>
            </w:r>
          </w:p>
        </w:tc>
        <w:tc>
          <w:tcPr>
            <w:tcW w:w="603" w:type="dxa"/>
            <w:gridSpan w:val="2"/>
            <w:vAlign w:val="center"/>
          </w:tcPr>
          <w:p>
            <w:pPr>
              <w:jc w:val="center"/>
              <w:rPr>
                <w:rFonts w:asciiTheme="minorEastAsia" w:hAnsiTheme="minorEastAsia"/>
                <w:szCs w:val="21"/>
              </w:rPr>
            </w:pPr>
            <w:r>
              <w:rPr>
                <w:rFonts w:hint="eastAsia" w:asciiTheme="minorEastAsia" w:hAnsiTheme="minor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asciiTheme="minorEastAsia" w:hAnsiTheme="minorEastAsia"/>
                <w:szCs w:val="21"/>
              </w:rPr>
            </w:pPr>
            <w:r>
              <w:rPr>
                <w:rFonts w:hint="eastAsia" w:asciiTheme="minorEastAsia" w:hAnsiTheme="minorEastAsia"/>
                <w:szCs w:val="21"/>
              </w:rPr>
              <w:t xml:space="preserve">9 </w:t>
            </w:r>
          </w:p>
        </w:tc>
        <w:tc>
          <w:tcPr>
            <w:tcW w:w="1152" w:type="dxa"/>
            <w:vAlign w:val="center"/>
          </w:tcPr>
          <w:p>
            <w:pPr>
              <w:jc w:val="center"/>
              <w:rPr>
                <w:rFonts w:asciiTheme="minorEastAsia" w:hAnsiTheme="minorEastAsia"/>
                <w:szCs w:val="21"/>
              </w:rPr>
            </w:pPr>
          </w:p>
        </w:tc>
        <w:tc>
          <w:tcPr>
            <w:tcW w:w="1298" w:type="dxa"/>
            <w:vAlign w:val="center"/>
          </w:tcPr>
          <w:p>
            <w:pPr>
              <w:jc w:val="center"/>
              <w:rPr>
                <w:rFonts w:asciiTheme="minorEastAsia" w:hAnsiTheme="minorEastAsia"/>
                <w:szCs w:val="21"/>
              </w:rPr>
            </w:pPr>
            <w:r>
              <w:rPr>
                <w:rFonts w:hint="eastAsia" w:asciiTheme="minorEastAsia" w:hAnsiTheme="minorEastAsia"/>
                <w:szCs w:val="21"/>
              </w:rPr>
              <w:t>任务2：联轴器、离合器、制动器选型</w:t>
            </w:r>
          </w:p>
        </w:tc>
        <w:tc>
          <w:tcPr>
            <w:tcW w:w="1404" w:type="dxa"/>
            <w:vAlign w:val="center"/>
          </w:tcPr>
          <w:p>
            <w:pPr>
              <w:jc w:val="center"/>
              <w:rPr>
                <w:rFonts w:asciiTheme="minorEastAsia" w:hAnsiTheme="minorEastAsia"/>
                <w:szCs w:val="21"/>
              </w:rPr>
            </w:pPr>
            <w:r>
              <w:rPr>
                <w:rFonts w:hint="eastAsia" w:asciiTheme="minorEastAsia" w:hAnsiTheme="minorEastAsia"/>
                <w:szCs w:val="21"/>
              </w:rPr>
              <w:t>素质目标：应用所学知识解决生产实际问题的工作能力。</w:t>
            </w:r>
          </w:p>
          <w:p>
            <w:pPr>
              <w:jc w:val="center"/>
              <w:rPr>
                <w:rFonts w:asciiTheme="minorEastAsia" w:hAnsiTheme="minorEastAsia"/>
                <w:szCs w:val="21"/>
              </w:rPr>
            </w:pPr>
          </w:p>
        </w:tc>
        <w:tc>
          <w:tcPr>
            <w:tcW w:w="1662" w:type="dxa"/>
            <w:vAlign w:val="center"/>
          </w:tcPr>
          <w:p>
            <w:pPr>
              <w:jc w:val="center"/>
              <w:rPr>
                <w:rFonts w:asciiTheme="minorEastAsia" w:hAnsiTheme="minorEastAsia"/>
                <w:szCs w:val="21"/>
              </w:rPr>
            </w:pPr>
            <w:r>
              <w:rPr>
                <w:rFonts w:hint="eastAsia" w:asciiTheme="minorEastAsia" w:hAnsiTheme="minorEastAsia"/>
                <w:szCs w:val="21"/>
              </w:rPr>
              <w:t>知识目标：1．键、销联接的特点和类型：2．平键联接的设计计算</w:t>
            </w:r>
          </w:p>
          <w:p>
            <w:pPr>
              <w:rPr>
                <w:rFonts w:asciiTheme="minorEastAsia" w:hAnsiTheme="minorEastAsia"/>
                <w:szCs w:val="21"/>
              </w:rPr>
            </w:pPr>
          </w:p>
        </w:tc>
        <w:tc>
          <w:tcPr>
            <w:tcW w:w="1208" w:type="dxa"/>
            <w:vAlign w:val="center"/>
          </w:tcPr>
          <w:p>
            <w:pPr>
              <w:jc w:val="center"/>
              <w:rPr>
                <w:rFonts w:asciiTheme="minorEastAsia" w:hAnsiTheme="minorEastAsia"/>
                <w:szCs w:val="21"/>
              </w:rPr>
            </w:pPr>
            <w:r>
              <w:rPr>
                <w:rFonts w:hint="eastAsia" w:asciiTheme="minorEastAsia" w:hAnsiTheme="minorEastAsia"/>
                <w:szCs w:val="21"/>
              </w:rPr>
              <w:t>能力目标：1．能识别键、销联接的特点和类型：</w:t>
            </w:r>
          </w:p>
          <w:p>
            <w:pPr>
              <w:jc w:val="center"/>
              <w:rPr>
                <w:rFonts w:asciiTheme="minorEastAsia" w:hAnsiTheme="minorEastAsia"/>
                <w:szCs w:val="21"/>
              </w:rPr>
            </w:pPr>
            <w:r>
              <w:rPr>
                <w:rFonts w:hint="eastAsia" w:asciiTheme="minorEastAsia" w:hAnsiTheme="minorEastAsia"/>
                <w:szCs w:val="21"/>
              </w:rPr>
              <w:t>2．能根据工程实际对平键联接进行设计计算。</w:t>
            </w:r>
          </w:p>
        </w:tc>
        <w:tc>
          <w:tcPr>
            <w:tcW w:w="584" w:type="dxa"/>
            <w:vAlign w:val="center"/>
          </w:tcPr>
          <w:p>
            <w:pPr>
              <w:jc w:val="center"/>
              <w:rPr>
                <w:rFonts w:asciiTheme="minorEastAsia" w:hAnsiTheme="minorEastAsia"/>
                <w:szCs w:val="21"/>
              </w:rPr>
            </w:pPr>
            <w:r>
              <w:rPr>
                <w:rFonts w:hint="eastAsia" w:asciiTheme="minorEastAsia" w:hAnsiTheme="minorEastAsia"/>
                <w:szCs w:val="21"/>
              </w:rPr>
              <w:t>4</w:t>
            </w:r>
          </w:p>
        </w:tc>
        <w:tc>
          <w:tcPr>
            <w:tcW w:w="580" w:type="dxa"/>
            <w:gridSpan w:val="2"/>
            <w:vAlign w:val="center"/>
          </w:tcPr>
          <w:p>
            <w:pPr>
              <w:jc w:val="center"/>
              <w:rPr>
                <w:rFonts w:asciiTheme="minorEastAsia" w:hAnsiTheme="minorEastAsia"/>
                <w:szCs w:val="21"/>
              </w:rPr>
            </w:pPr>
            <w:r>
              <w:rPr>
                <w:rFonts w:hint="eastAsia" w:asciiTheme="minorEastAsia" w:hAnsiTheme="minorEastAsia"/>
                <w:szCs w:val="21"/>
              </w:rPr>
              <w:t>2</w:t>
            </w:r>
          </w:p>
        </w:tc>
        <w:tc>
          <w:tcPr>
            <w:tcW w:w="603" w:type="dxa"/>
            <w:gridSpan w:val="2"/>
            <w:vAlign w:val="center"/>
          </w:tcPr>
          <w:p>
            <w:pPr>
              <w:jc w:val="center"/>
              <w:rPr>
                <w:rFonts w:asciiTheme="minorEastAsia" w:hAnsiTheme="minorEastAsia"/>
                <w:szCs w:val="21"/>
              </w:rPr>
            </w:pPr>
            <w:r>
              <w:rPr>
                <w:rFonts w:hint="eastAsia" w:asciiTheme="minorEastAsia" w:hAnsiTheme="minor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asciiTheme="minorEastAsia" w:hAnsiTheme="minorEastAsia"/>
                <w:szCs w:val="21"/>
              </w:rPr>
            </w:pPr>
            <w:r>
              <w:rPr>
                <w:rFonts w:hint="eastAsia" w:asciiTheme="minorEastAsia" w:hAnsiTheme="minorEastAsia"/>
                <w:szCs w:val="21"/>
              </w:rPr>
              <w:t>10</w:t>
            </w:r>
          </w:p>
        </w:tc>
        <w:tc>
          <w:tcPr>
            <w:tcW w:w="1152" w:type="dxa"/>
            <w:vAlign w:val="center"/>
          </w:tcPr>
          <w:p>
            <w:pPr>
              <w:jc w:val="center"/>
              <w:rPr>
                <w:rFonts w:asciiTheme="minorEastAsia" w:hAnsiTheme="minorEastAsia"/>
                <w:szCs w:val="21"/>
              </w:rPr>
            </w:pPr>
            <w:r>
              <w:rPr>
                <w:rFonts w:hint="eastAsia" w:asciiTheme="minorEastAsia" w:hAnsiTheme="minorEastAsia"/>
                <w:szCs w:val="21"/>
              </w:rPr>
              <w:t>项目二：支撑部件</w:t>
            </w:r>
          </w:p>
        </w:tc>
        <w:tc>
          <w:tcPr>
            <w:tcW w:w="1298" w:type="dxa"/>
            <w:vAlign w:val="center"/>
          </w:tcPr>
          <w:p>
            <w:pPr>
              <w:jc w:val="center"/>
              <w:rPr>
                <w:rFonts w:asciiTheme="minorEastAsia" w:hAnsiTheme="minorEastAsia"/>
                <w:szCs w:val="21"/>
              </w:rPr>
            </w:pPr>
            <w:r>
              <w:rPr>
                <w:rFonts w:hint="eastAsia" w:asciiTheme="minorEastAsia" w:hAnsiTheme="minorEastAsia"/>
                <w:szCs w:val="21"/>
              </w:rPr>
              <w:t>任务1：轴类零件设计</w:t>
            </w:r>
          </w:p>
          <w:p>
            <w:pPr>
              <w:jc w:val="center"/>
              <w:rPr>
                <w:rFonts w:asciiTheme="minorEastAsia" w:hAnsiTheme="minorEastAsia"/>
                <w:szCs w:val="21"/>
              </w:rPr>
            </w:pPr>
          </w:p>
        </w:tc>
        <w:tc>
          <w:tcPr>
            <w:tcW w:w="1404" w:type="dxa"/>
            <w:vAlign w:val="center"/>
          </w:tcPr>
          <w:p>
            <w:pPr>
              <w:jc w:val="center"/>
              <w:rPr>
                <w:rFonts w:asciiTheme="minorEastAsia" w:hAnsiTheme="minorEastAsia"/>
                <w:szCs w:val="21"/>
              </w:rPr>
            </w:pPr>
            <w:r>
              <w:rPr>
                <w:rFonts w:hint="eastAsia" w:asciiTheme="minorEastAsia" w:hAnsiTheme="minorEastAsia"/>
                <w:szCs w:val="21"/>
              </w:rPr>
              <w:t>素质目标：应用所学知识解决生产实际问题的工作能力：培养学生树立崇尚科学精神，坚定求真、求实的科学态度◇形成科学的人生观、世界观。</w:t>
            </w:r>
          </w:p>
          <w:p>
            <w:pPr>
              <w:jc w:val="center"/>
              <w:rPr>
                <w:rFonts w:asciiTheme="minorEastAsia" w:hAnsiTheme="minorEastAsia"/>
                <w:szCs w:val="21"/>
              </w:rPr>
            </w:pPr>
          </w:p>
        </w:tc>
        <w:tc>
          <w:tcPr>
            <w:tcW w:w="1662" w:type="dxa"/>
            <w:vAlign w:val="center"/>
          </w:tcPr>
          <w:p>
            <w:pPr>
              <w:jc w:val="center"/>
              <w:rPr>
                <w:rFonts w:asciiTheme="minorEastAsia" w:hAnsiTheme="minorEastAsia"/>
                <w:szCs w:val="21"/>
              </w:rPr>
            </w:pPr>
            <w:r>
              <w:rPr>
                <w:rFonts w:hint="eastAsia" w:asciiTheme="minorEastAsia" w:hAnsiTheme="minorEastAsia"/>
                <w:szCs w:val="21"/>
              </w:rPr>
              <w:t>知识目标：1．能说出轴的功用与类型：2．能根据工程实际对轴进行设计计算：3．能说出轴上零件的布置方法、定位和固定方法、工艺特点、轴系零件的润滑与密封方法、轴系的轴向定位、支承方式和轴向位置调整方法。</w:t>
            </w:r>
          </w:p>
          <w:p>
            <w:pPr>
              <w:jc w:val="center"/>
              <w:rPr>
                <w:rFonts w:asciiTheme="minorEastAsia" w:hAnsiTheme="minorEastAsia"/>
                <w:szCs w:val="21"/>
              </w:rPr>
            </w:pPr>
            <w:r>
              <w:rPr>
                <w:rFonts w:hint="eastAsia" w:asciiTheme="minorEastAsia" w:hAnsiTheme="minorEastAsia"/>
                <w:szCs w:val="21"/>
              </w:rPr>
              <w:t>。</w:t>
            </w:r>
          </w:p>
          <w:p>
            <w:pPr>
              <w:jc w:val="center"/>
              <w:rPr>
                <w:rFonts w:asciiTheme="minorEastAsia" w:hAnsiTheme="minorEastAsia"/>
                <w:szCs w:val="21"/>
              </w:rPr>
            </w:pPr>
          </w:p>
        </w:tc>
        <w:tc>
          <w:tcPr>
            <w:tcW w:w="1208" w:type="dxa"/>
            <w:vAlign w:val="center"/>
          </w:tcPr>
          <w:p>
            <w:pPr>
              <w:jc w:val="center"/>
              <w:rPr>
                <w:rFonts w:asciiTheme="minorEastAsia" w:hAnsiTheme="minorEastAsia"/>
                <w:szCs w:val="21"/>
              </w:rPr>
            </w:pPr>
            <w:r>
              <w:rPr>
                <w:rFonts w:hint="eastAsia" w:asciiTheme="minorEastAsia" w:hAnsiTheme="minorEastAsia"/>
                <w:szCs w:val="21"/>
              </w:rPr>
              <w:t>能力目标：1．轴的设计：</w:t>
            </w:r>
          </w:p>
          <w:p>
            <w:pPr>
              <w:jc w:val="center"/>
              <w:rPr>
                <w:rFonts w:asciiTheme="minorEastAsia" w:hAnsiTheme="minorEastAsia"/>
                <w:szCs w:val="21"/>
              </w:rPr>
            </w:pPr>
            <w:r>
              <w:rPr>
                <w:rFonts w:hint="eastAsia" w:asciiTheme="minorEastAsia" w:hAnsiTheme="minorEastAsia"/>
                <w:szCs w:val="21"/>
              </w:rPr>
              <w:t>2．按弯扭合成强度计算</w:t>
            </w:r>
          </w:p>
        </w:tc>
        <w:tc>
          <w:tcPr>
            <w:tcW w:w="584" w:type="dxa"/>
            <w:vAlign w:val="center"/>
          </w:tcPr>
          <w:p>
            <w:pPr>
              <w:jc w:val="center"/>
              <w:rPr>
                <w:rFonts w:asciiTheme="minorEastAsia" w:hAnsiTheme="minorEastAsia"/>
                <w:szCs w:val="21"/>
              </w:rPr>
            </w:pPr>
            <w:r>
              <w:rPr>
                <w:rFonts w:hint="eastAsia" w:asciiTheme="minorEastAsia" w:hAnsiTheme="minorEastAsia"/>
                <w:szCs w:val="21"/>
              </w:rPr>
              <w:t>4</w:t>
            </w:r>
          </w:p>
        </w:tc>
        <w:tc>
          <w:tcPr>
            <w:tcW w:w="580" w:type="dxa"/>
            <w:gridSpan w:val="2"/>
            <w:vAlign w:val="center"/>
          </w:tcPr>
          <w:p>
            <w:pPr>
              <w:jc w:val="center"/>
              <w:rPr>
                <w:rFonts w:asciiTheme="minorEastAsia" w:hAnsiTheme="minorEastAsia"/>
                <w:szCs w:val="21"/>
              </w:rPr>
            </w:pPr>
            <w:r>
              <w:rPr>
                <w:rFonts w:hint="eastAsia" w:asciiTheme="minorEastAsia" w:hAnsiTheme="minorEastAsia"/>
                <w:szCs w:val="21"/>
              </w:rPr>
              <w:t>2</w:t>
            </w:r>
          </w:p>
        </w:tc>
        <w:tc>
          <w:tcPr>
            <w:tcW w:w="603" w:type="dxa"/>
            <w:gridSpan w:val="2"/>
            <w:vAlign w:val="center"/>
          </w:tcPr>
          <w:p>
            <w:pPr>
              <w:jc w:val="center"/>
              <w:rPr>
                <w:rFonts w:asciiTheme="minorEastAsia" w:hAnsiTheme="minorEastAsia"/>
                <w:szCs w:val="21"/>
              </w:rPr>
            </w:pPr>
            <w:r>
              <w:rPr>
                <w:rFonts w:hint="eastAsia" w:asciiTheme="minorEastAsia" w:hAnsiTheme="minor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asciiTheme="minorEastAsia" w:hAnsiTheme="minorEastAsia"/>
                <w:szCs w:val="21"/>
              </w:rPr>
            </w:pPr>
            <w:r>
              <w:rPr>
                <w:rFonts w:hint="eastAsia" w:asciiTheme="minorEastAsia" w:hAnsiTheme="minorEastAsia"/>
                <w:szCs w:val="21"/>
              </w:rPr>
              <w:t>11</w:t>
            </w:r>
          </w:p>
        </w:tc>
        <w:tc>
          <w:tcPr>
            <w:tcW w:w="1152" w:type="dxa"/>
            <w:vAlign w:val="center"/>
          </w:tcPr>
          <w:p>
            <w:pPr>
              <w:jc w:val="center"/>
              <w:rPr>
                <w:rFonts w:asciiTheme="minorEastAsia" w:hAnsiTheme="minorEastAsia"/>
                <w:szCs w:val="21"/>
              </w:rPr>
            </w:pPr>
          </w:p>
        </w:tc>
        <w:tc>
          <w:tcPr>
            <w:tcW w:w="1298" w:type="dxa"/>
            <w:vAlign w:val="center"/>
          </w:tcPr>
          <w:p>
            <w:pPr>
              <w:jc w:val="center"/>
              <w:rPr>
                <w:rFonts w:asciiTheme="minorEastAsia" w:hAnsiTheme="minorEastAsia"/>
                <w:szCs w:val="21"/>
              </w:rPr>
            </w:pPr>
            <w:r>
              <w:rPr>
                <w:rFonts w:hint="eastAsia" w:asciiTheme="minorEastAsia" w:hAnsiTheme="minorEastAsia"/>
                <w:szCs w:val="21"/>
              </w:rPr>
              <w:t>任务2：键、</w:t>
            </w:r>
          </w:p>
          <w:p>
            <w:pPr>
              <w:jc w:val="center"/>
              <w:rPr>
                <w:rFonts w:asciiTheme="minorEastAsia" w:hAnsiTheme="minorEastAsia"/>
                <w:szCs w:val="21"/>
              </w:rPr>
            </w:pPr>
            <w:r>
              <w:rPr>
                <w:rFonts w:hint="eastAsia" w:asciiTheme="minorEastAsia" w:hAnsiTheme="minorEastAsia"/>
                <w:szCs w:val="21"/>
              </w:rPr>
              <w:t>花键、销联</w:t>
            </w:r>
          </w:p>
          <w:p>
            <w:pPr>
              <w:jc w:val="center"/>
              <w:rPr>
                <w:rFonts w:asciiTheme="minorEastAsia" w:hAnsiTheme="minorEastAsia"/>
                <w:szCs w:val="21"/>
              </w:rPr>
            </w:pPr>
            <w:r>
              <w:rPr>
                <w:rFonts w:hint="eastAsia" w:asciiTheme="minorEastAsia" w:hAnsiTheme="minorEastAsia"/>
                <w:szCs w:val="21"/>
              </w:rPr>
              <w:t>接选型设计</w:t>
            </w:r>
          </w:p>
        </w:tc>
        <w:tc>
          <w:tcPr>
            <w:tcW w:w="1404" w:type="dxa"/>
            <w:vAlign w:val="center"/>
          </w:tcPr>
          <w:p>
            <w:pPr>
              <w:jc w:val="center"/>
              <w:rPr>
                <w:rFonts w:asciiTheme="minorEastAsia" w:hAnsiTheme="minorEastAsia"/>
                <w:szCs w:val="21"/>
              </w:rPr>
            </w:pPr>
            <w:r>
              <w:rPr>
                <w:rFonts w:hint="eastAsia" w:asciiTheme="minorEastAsia" w:hAnsiTheme="minorEastAsia"/>
                <w:szCs w:val="21"/>
              </w:rPr>
              <w:t>素质目标：应用所学知识解决生产实际问题的工作能力。</w:t>
            </w:r>
          </w:p>
          <w:p>
            <w:pPr>
              <w:jc w:val="center"/>
              <w:rPr>
                <w:rFonts w:asciiTheme="minorEastAsia" w:hAnsiTheme="minorEastAsia"/>
                <w:szCs w:val="21"/>
              </w:rPr>
            </w:pPr>
          </w:p>
        </w:tc>
        <w:tc>
          <w:tcPr>
            <w:tcW w:w="1662" w:type="dxa"/>
            <w:vAlign w:val="center"/>
          </w:tcPr>
          <w:p>
            <w:pPr>
              <w:jc w:val="center"/>
              <w:rPr>
                <w:rFonts w:asciiTheme="minorEastAsia" w:hAnsiTheme="minorEastAsia"/>
                <w:szCs w:val="21"/>
              </w:rPr>
            </w:pPr>
            <w:r>
              <w:rPr>
                <w:rFonts w:hint="eastAsia" w:asciiTheme="minorEastAsia" w:hAnsiTheme="minorEastAsia"/>
                <w:szCs w:val="21"/>
              </w:rPr>
              <w:t>知识目标：1．能区别联轴器和离合器的主要类型、结构：2．能说出联轴器和离合器的选用方法。</w:t>
            </w:r>
          </w:p>
          <w:p>
            <w:pPr>
              <w:jc w:val="center"/>
              <w:rPr>
                <w:rFonts w:asciiTheme="minorEastAsia" w:hAnsiTheme="minorEastAsia"/>
                <w:szCs w:val="21"/>
              </w:rPr>
            </w:pPr>
          </w:p>
        </w:tc>
        <w:tc>
          <w:tcPr>
            <w:tcW w:w="1208" w:type="dxa"/>
            <w:vAlign w:val="center"/>
          </w:tcPr>
          <w:p>
            <w:pPr>
              <w:jc w:val="center"/>
              <w:rPr>
                <w:rFonts w:asciiTheme="minorEastAsia" w:hAnsiTheme="minorEastAsia"/>
                <w:szCs w:val="21"/>
              </w:rPr>
            </w:pPr>
            <w:r>
              <w:rPr>
                <w:rFonts w:hint="eastAsia" w:asciiTheme="minorEastAsia" w:hAnsiTheme="minorEastAsia"/>
                <w:szCs w:val="21"/>
              </w:rPr>
              <w:t>能力目标：联轴器与离合器的选用。</w:t>
            </w:r>
          </w:p>
          <w:p>
            <w:pPr>
              <w:jc w:val="center"/>
              <w:rPr>
                <w:rFonts w:asciiTheme="minorEastAsia" w:hAnsiTheme="minorEastAsia"/>
                <w:szCs w:val="21"/>
              </w:rPr>
            </w:pPr>
          </w:p>
        </w:tc>
        <w:tc>
          <w:tcPr>
            <w:tcW w:w="584" w:type="dxa"/>
            <w:vAlign w:val="center"/>
          </w:tcPr>
          <w:p>
            <w:pPr>
              <w:jc w:val="center"/>
              <w:rPr>
                <w:rFonts w:asciiTheme="minorEastAsia" w:hAnsiTheme="minorEastAsia"/>
                <w:szCs w:val="21"/>
              </w:rPr>
            </w:pPr>
            <w:r>
              <w:rPr>
                <w:rFonts w:hint="eastAsia" w:asciiTheme="minorEastAsia" w:hAnsiTheme="minorEastAsia"/>
                <w:szCs w:val="21"/>
              </w:rPr>
              <w:t>4</w:t>
            </w:r>
          </w:p>
        </w:tc>
        <w:tc>
          <w:tcPr>
            <w:tcW w:w="580" w:type="dxa"/>
            <w:gridSpan w:val="2"/>
            <w:vAlign w:val="center"/>
          </w:tcPr>
          <w:p>
            <w:pPr>
              <w:jc w:val="center"/>
              <w:rPr>
                <w:rFonts w:asciiTheme="minorEastAsia" w:hAnsiTheme="minorEastAsia"/>
                <w:szCs w:val="21"/>
              </w:rPr>
            </w:pPr>
            <w:r>
              <w:rPr>
                <w:rFonts w:hint="eastAsia" w:asciiTheme="minorEastAsia" w:hAnsiTheme="minorEastAsia"/>
                <w:szCs w:val="21"/>
              </w:rPr>
              <w:t>2</w:t>
            </w:r>
          </w:p>
        </w:tc>
        <w:tc>
          <w:tcPr>
            <w:tcW w:w="603" w:type="dxa"/>
            <w:gridSpan w:val="2"/>
            <w:vAlign w:val="center"/>
          </w:tcPr>
          <w:p>
            <w:pPr>
              <w:jc w:val="center"/>
              <w:rPr>
                <w:rFonts w:asciiTheme="minorEastAsia" w:hAnsiTheme="minorEastAsia"/>
                <w:szCs w:val="21"/>
              </w:rPr>
            </w:pPr>
            <w:r>
              <w:rPr>
                <w:rFonts w:hint="eastAsia" w:asciiTheme="minorEastAsia" w:hAnsiTheme="minor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asciiTheme="minorEastAsia" w:hAnsiTheme="minorEastAsia"/>
                <w:szCs w:val="21"/>
              </w:rPr>
            </w:pPr>
            <w:r>
              <w:rPr>
                <w:rFonts w:hint="eastAsia" w:asciiTheme="minorEastAsia" w:hAnsiTheme="minorEastAsia"/>
                <w:szCs w:val="21"/>
              </w:rPr>
              <w:t>12</w:t>
            </w:r>
          </w:p>
        </w:tc>
        <w:tc>
          <w:tcPr>
            <w:tcW w:w="1152" w:type="dxa"/>
            <w:vAlign w:val="center"/>
          </w:tcPr>
          <w:p>
            <w:pPr>
              <w:jc w:val="center"/>
              <w:rPr>
                <w:rFonts w:asciiTheme="minorEastAsia" w:hAnsiTheme="minorEastAsia"/>
                <w:szCs w:val="21"/>
              </w:rPr>
            </w:pPr>
          </w:p>
        </w:tc>
        <w:tc>
          <w:tcPr>
            <w:tcW w:w="1298" w:type="dxa"/>
            <w:vAlign w:val="center"/>
          </w:tcPr>
          <w:p>
            <w:pPr>
              <w:jc w:val="center"/>
              <w:rPr>
                <w:rFonts w:asciiTheme="minorEastAsia" w:hAnsiTheme="minorEastAsia"/>
                <w:szCs w:val="21"/>
              </w:rPr>
            </w:pPr>
            <w:r>
              <w:rPr>
                <w:rFonts w:hint="eastAsia" w:asciiTheme="minorEastAsia" w:hAnsiTheme="minorEastAsia"/>
                <w:szCs w:val="21"/>
              </w:rPr>
              <w:t>任务3：滚动轴承和滑动轴承选型设计</w:t>
            </w:r>
          </w:p>
          <w:p>
            <w:pPr>
              <w:jc w:val="center"/>
              <w:rPr>
                <w:rFonts w:asciiTheme="minorEastAsia" w:hAnsiTheme="minorEastAsia"/>
                <w:szCs w:val="21"/>
              </w:rPr>
            </w:pPr>
          </w:p>
          <w:p>
            <w:pPr>
              <w:jc w:val="center"/>
              <w:rPr>
                <w:rFonts w:asciiTheme="minorEastAsia" w:hAnsiTheme="minorEastAsia"/>
                <w:szCs w:val="21"/>
              </w:rPr>
            </w:pPr>
          </w:p>
        </w:tc>
        <w:tc>
          <w:tcPr>
            <w:tcW w:w="1404" w:type="dxa"/>
            <w:vAlign w:val="center"/>
          </w:tcPr>
          <w:p>
            <w:pPr>
              <w:jc w:val="center"/>
              <w:rPr>
                <w:rFonts w:asciiTheme="minorEastAsia" w:hAnsiTheme="minorEastAsia"/>
                <w:szCs w:val="21"/>
              </w:rPr>
            </w:pPr>
            <w:r>
              <w:rPr>
                <w:rFonts w:hint="eastAsia" w:asciiTheme="minorEastAsia" w:hAnsiTheme="minorEastAsia"/>
                <w:szCs w:val="21"/>
              </w:rPr>
              <w:t>能力目标：轴承类型、尺寸选择及组合设计能力。</w:t>
            </w:r>
          </w:p>
          <w:p>
            <w:pPr>
              <w:jc w:val="center"/>
              <w:rPr>
                <w:rFonts w:asciiTheme="minorEastAsia" w:hAnsiTheme="minorEastAsia"/>
                <w:szCs w:val="21"/>
              </w:rPr>
            </w:pPr>
          </w:p>
        </w:tc>
        <w:tc>
          <w:tcPr>
            <w:tcW w:w="1662" w:type="dxa"/>
            <w:vAlign w:val="center"/>
          </w:tcPr>
          <w:p>
            <w:pPr>
              <w:jc w:val="center"/>
              <w:rPr>
                <w:rFonts w:asciiTheme="minorEastAsia" w:hAnsiTheme="minorEastAsia"/>
                <w:szCs w:val="21"/>
              </w:rPr>
            </w:pPr>
            <w:r>
              <w:rPr>
                <w:rFonts w:hint="eastAsia" w:asciiTheme="minorEastAsia" w:hAnsiTheme="minorEastAsia"/>
                <w:szCs w:val="21"/>
              </w:rPr>
              <w:t>知识目标：1．能说出轴承的功用与类型：2．能说出滑动轴承的主要类型、结构和材料：3．能说出常用的润滑剂和润滑方法：4．能说出滚动轴承的组成、特点：5.能区别常用类型：6．能解释滚动轴承的代号：</w:t>
            </w:r>
          </w:p>
          <w:p>
            <w:pPr>
              <w:jc w:val="center"/>
              <w:rPr>
                <w:rFonts w:asciiTheme="minorEastAsia" w:hAnsiTheme="minorEastAsia"/>
                <w:szCs w:val="21"/>
              </w:rPr>
            </w:pPr>
            <w:r>
              <w:rPr>
                <w:rFonts w:hint="eastAsia" w:asciiTheme="minorEastAsia" w:hAnsiTheme="minorEastAsia"/>
                <w:szCs w:val="21"/>
              </w:rPr>
              <w:t>7．能掌握滚动轴承的类型选择、尺寸选择方法：</w:t>
            </w:r>
          </w:p>
          <w:p>
            <w:pPr>
              <w:jc w:val="center"/>
              <w:rPr>
                <w:rFonts w:asciiTheme="minorEastAsia" w:hAnsiTheme="minorEastAsia"/>
                <w:szCs w:val="21"/>
              </w:rPr>
            </w:pPr>
            <w:r>
              <w:rPr>
                <w:rFonts w:hint="eastAsia" w:asciiTheme="minorEastAsia" w:hAnsiTheme="minorEastAsia"/>
                <w:szCs w:val="21"/>
              </w:rPr>
              <w:t>8．能解决轴承的组合结构设计问题。</w:t>
            </w:r>
          </w:p>
        </w:tc>
        <w:tc>
          <w:tcPr>
            <w:tcW w:w="1208" w:type="dxa"/>
            <w:vAlign w:val="center"/>
          </w:tcPr>
          <w:p>
            <w:pPr>
              <w:jc w:val="center"/>
              <w:rPr>
                <w:rFonts w:asciiTheme="minorEastAsia" w:hAnsiTheme="minorEastAsia"/>
                <w:szCs w:val="21"/>
              </w:rPr>
            </w:pPr>
            <w:r>
              <w:rPr>
                <w:rFonts w:hint="eastAsia" w:asciiTheme="minorEastAsia" w:hAnsiTheme="minorEastAsia"/>
                <w:szCs w:val="21"/>
              </w:rPr>
              <w:t>素质目标：应用所学知识解决生产实际问题的工作能力。</w:t>
            </w:r>
          </w:p>
          <w:p>
            <w:pPr>
              <w:jc w:val="center"/>
              <w:rPr>
                <w:rFonts w:asciiTheme="minorEastAsia" w:hAnsiTheme="minorEastAsia"/>
                <w:szCs w:val="21"/>
              </w:rPr>
            </w:pPr>
          </w:p>
        </w:tc>
        <w:tc>
          <w:tcPr>
            <w:tcW w:w="584" w:type="dxa"/>
            <w:vAlign w:val="center"/>
          </w:tcPr>
          <w:p>
            <w:pPr>
              <w:jc w:val="center"/>
              <w:rPr>
                <w:rFonts w:asciiTheme="minorEastAsia" w:hAnsiTheme="minorEastAsia"/>
                <w:szCs w:val="21"/>
              </w:rPr>
            </w:pPr>
            <w:r>
              <w:rPr>
                <w:rFonts w:hint="eastAsia" w:asciiTheme="minorEastAsia" w:hAnsiTheme="minorEastAsia"/>
                <w:szCs w:val="21"/>
              </w:rPr>
              <w:t>4</w:t>
            </w:r>
          </w:p>
        </w:tc>
        <w:tc>
          <w:tcPr>
            <w:tcW w:w="580" w:type="dxa"/>
            <w:gridSpan w:val="2"/>
            <w:vAlign w:val="center"/>
          </w:tcPr>
          <w:p>
            <w:pPr>
              <w:jc w:val="center"/>
              <w:rPr>
                <w:rFonts w:asciiTheme="minorEastAsia" w:hAnsiTheme="minorEastAsia"/>
                <w:szCs w:val="21"/>
              </w:rPr>
            </w:pPr>
            <w:r>
              <w:rPr>
                <w:rFonts w:hint="eastAsia" w:asciiTheme="minorEastAsia" w:hAnsiTheme="minorEastAsia"/>
                <w:szCs w:val="21"/>
              </w:rPr>
              <w:t>2</w:t>
            </w:r>
          </w:p>
        </w:tc>
        <w:tc>
          <w:tcPr>
            <w:tcW w:w="603" w:type="dxa"/>
            <w:gridSpan w:val="2"/>
            <w:vAlign w:val="center"/>
          </w:tcPr>
          <w:p>
            <w:pPr>
              <w:jc w:val="center"/>
              <w:rPr>
                <w:rFonts w:asciiTheme="minorEastAsia" w:hAnsiTheme="minorEastAsia"/>
                <w:szCs w:val="21"/>
              </w:rPr>
            </w:pPr>
            <w:r>
              <w:rPr>
                <w:rFonts w:hint="eastAsia" w:asciiTheme="minorEastAsia" w:hAnsiTheme="minor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asciiTheme="minorEastAsia" w:hAnsiTheme="minorEastAsia"/>
                <w:szCs w:val="21"/>
              </w:rPr>
            </w:pPr>
            <w:r>
              <w:rPr>
                <w:rFonts w:hint="eastAsia" w:asciiTheme="minorEastAsia" w:hAnsiTheme="minorEastAsia"/>
                <w:szCs w:val="21"/>
              </w:rPr>
              <w:t>13</w:t>
            </w:r>
          </w:p>
        </w:tc>
        <w:tc>
          <w:tcPr>
            <w:tcW w:w="1152" w:type="dxa"/>
            <w:vAlign w:val="center"/>
          </w:tcPr>
          <w:p>
            <w:pPr>
              <w:jc w:val="center"/>
              <w:rPr>
                <w:rFonts w:asciiTheme="minorEastAsia" w:hAnsiTheme="minorEastAsia"/>
                <w:szCs w:val="21"/>
              </w:rPr>
            </w:pPr>
            <w:r>
              <w:rPr>
                <w:rFonts w:hint="eastAsia" w:asciiTheme="minorEastAsia" w:hAnsiTheme="minorEastAsia"/>
                <w:szCs w:val="21"/>
              </w:rPr>
              <w:t>项目三：弹性元件</w:t>
            </w:r>
          </w:p>
          <w:p>
            <w:pPr>
              <w:jc w:val="center"/>
              <w:rPr>
                <w:rFonts w:asciiTheme="minorEastAsia" w:hAnsiTheme="minorEastAsia"/>
                <w:szCs w:val="21"/>
              </w:rPr>
            </w:pPr>
          </w:p>
        </w:tc>
        <w:tc>
          <w:tcPr>
            <w:tcW w:w="1298" w:type="dxa"/>
            <w:vAlign w:val="center"/>
          </w:tcPr>
          <w:p>
            <w:pPr>
              <w:jc w:val="center"/>
              <w:rPr>
                <w:rFonts w:asciiTheme="minorEastAsia" w:hAnsiTheme="minorEastAsia"/>
                <w:szCs w:val="21"/>
              </w:rPr>
            </w:pPr>
            <w:r>
              <w:rPr>
                <w:rFonts w:hint="eastAsia" w:asciiTheme="minorEastAsia" w:hAnsiTheme="minorEastAsia"/>
                <w:szCs w:val="21"/>
              </w:rPr>
              <w:t>任务1：了解弹性元件、</w:t>
            </w:r>
          </w:p>
          <w:p>
            <w:pPr>
              <w:rPr>
                <w:rFonts w:asciiTheme="minorEastAsia" w:hAnsiTheme="minorEastAsia"/>
                <w:szCs w:val="21"/>
              </w:rPr>
            </w:pPr>
            <w:r>
              <w:rPr>
                <w:rFonts w:hint="eastAsia" w:asciiTheme="minorEastAsia" w:hAnsiTheme="minorEastAsia"/>
                <w:szCs w:val="21"/>
              </w:rPr>
              <w:t>的基本常识</w:t>
            </w:r>
          </w:p>
          <w:p>
            <w:pPr>
              <w:jc w:val="center"/>
              <w:rPr>
                <w:rFonts w:asciiTheme="minorEastAsia" w:hAnsiTheme="minorEastAsia"/>
                <w:szCs w:val="21"/>
              </w:rPr>
            </w:pPr>
          </w:p>
          <w:p>
            <w:pPr>
              <w:rPr>
                <w:rFonts w:asciiTheme="minorEastAsia" w:hAnsiTheme="minorEastAsia"/>
                <w:szCs w:val="21"/>
              </w:rPr>
            </w:pPr>
            <w:r>
              <w:rPr>
                <w:rFonts w:hint="eastAsia" w:asciiTheme="minorEastAsia" w:hAnsiTheme="minorEastAsia"/>
                <w:szCs w:val="21"/>
              </w:rPr>
              <w:t>任务2：螺旋弹簧</w:t>
            </w:r>
          </w:p>
          <w:p>
            <w:pPr>
              <w:rPr>
                <w:rFonts w:asciiTheme="minorEastAsia" w:hAnsiTheme="minorEastAsia"/>
                <w:szCs w:val="21"/>
              </w:rPr>
            </w:pPr>
            <w:r>
              <w:rPr>
                <w:rFonts w:hint="eastAsia" w:asciiTheme="minorEastAsia" w:hAnsiTheme="minorEastAsia"/>
                <w:szCs w:val="21"/>
              </w:rPr>
              <w:t>任务3：片板弹簧设计</w:t>
            </w:r>
          </w:p>
          <w:p>
            <w:pPr>
              <w:jc w:val="center"/>
              <w:rPr>
                <w:rFonts w:asciiTheme="minorEastAsia" w:hAnsiTheme="minorEastAsia"/>
                <w:szCs w:val="21"/>
              </w:rPr>
            </w:pPr>
          </w:p>
        </w:tc>
        <w:tc>
          <w:tcPr>
            <w:tcW w:w="1404" w:type="dxa"/>
            <w:vAlign w:val="center"/>
          </w:tcPr>
          <w:p>
            <w:pPr>
              <w:jc w:val="center"/>
              <w:rPr>
                <w:rFonts w:asciiTheme="minorEastAsia" w:hAnsiTheme="minorEastAsia"/>
                <w:szCs w:val="21"/>
              </w:rPr>
            </w:pPr>
            <w:r>
              <w:rPr>
                <w:rFonts w:hint="eastAsia" w:asciiTheme="minorEastAsia" w:hAnsiTheme="minorEastAsia"/>
                <w:szCs w:val="21"/>
              </w:rPr>
              <w:t>素质目标：应用所学知识解决生产实际问题的工作能力</w:t>
            </w:r>
          </w:p>
        </w:tc>
        <w:tc>
          <w:tcPr>
            <w:tcW w:w="1662" w:type="dxa"/>
            <w:vAlign w:val="center"/>
          </w:tcPr>
          <w:p>
            <w:pPr>
              <w:jc w:val="center"/>
              <w:rPr>
                <w:rFonts w:asciiTheme="minorEastAsia" w:hAnsiTheme="minorEastAsia"/>
                <w:szCs w:val="21"/>
              </w:rPr>
            </w:pPr>
            <w:r>
              <w:rPr>
                <w:rFonts w:hint="eastAsia" w:asciiTheme="minorEastAsia" w:hAnsiTheme="minorEastAsia"/>
                <w:szCs w:val="21"/>
              </w:rPr>
              <w:t>知识目标：了解弹簧的</w:t>
            </w:r>
          </w:p>
          <w:p>
            <w:pPr>
              <w:jc w:val="center"/>
              <w:rPr>
                <w:rFonts w:asciiTheme="minorEastAsia" w:hAnsiTheme="minorEastAsia"/>
                <w:szCs w:val="21"/>
              </w:rPr>
            </w:pPr>
            <w:r>
              <w:rPr>
                <w:rFonts w:hint="eastAsia" w:asciiTheme="minorEastAsia" w:hAnsiTheme="minorEastAsia"/>
                <w:szCs w:val="21"/>
              </w:rPr>
              <w:t>功用、类型及应用。</w:t>
            </w:r>
          </w:p>
          <w:p>
            <w:pPr>
              <w:jc w:val="center"/>
              <w:rPr>
                <w:rFonts w:asciiTheme="minorEastAsia" w:hAnsiTheme="minorEastAsia"/>
                <w:szCs w:val="21"/>
              </w:rPr>
            </w:pPr>
          </w:p>
        </w:tc>
        <w:tc>
          <w:tcPr>
            <w:tcW w:w="1208" w:type="dxa"/>
            <w:vAlign w:val="center"/>
          </w:tcPr>
          <w:p>
            <w:pPr>
              <w:jc w:val="center"/>
              <w:rPr>
                <w:rFonts w:asciiTheme="minorEastAsia" w:hAnsiTheme="minorEastAsia"/>
                <w:szCs w:val="21"/>
              </w:rPr>
            </w:pPr>
            <w:r>
              <w:rPr>
                <w:rFonts w:hint="eastAsia" w:asciiTheme="minorEastAsia" w:hAnsiTheme="minorEastAsia"/>
                <w:szCs w:val="21"/>
              </w:rPr>
              <w:t>能力目标：选用弹性元件</w:t>
            </w:r>
          </w:p>
          <w:p>
            <w:pPr>
              <w:jc w:val="center"/>
              <w:rPr>
                <w:rFonts w:asciiTheme="minorEastAsia" w:hAnsiTheme="minorEastAsia"/>
                <w:szCs w:val="21"/>
              </w:rPr>
            </w:pPr>
          </w:p>
        </w:tc>
        <w:tc>
          <w:tcPr>
            <w:tcW w:w="584" w:type="dxa"/>
            <w:vAlign w:val="center"/>
          </w:tcPr>
          <w:p>
            <w:pPr>
              <w:jc w:val="center"/>
              <w:rPr>
                <w:rFonts w:asciiTheme="minorEastAsia" w:hAnsiTheme="minorEastAsia"/>
                <w:szCs w:val="21"/>
              </w:rPr>
            </w:pPr>
            <w:r>
              <w:rPr>
                <w:rFonts w:hint="eastAsia" w:asciiTheme="minorEastAsia" w:hAnsiTheme="minorEastAsia"/>
                <w:szCs w:val="21"/>
              </w:rPr>
              <w:t>2</w:t>
            </w:r>
          </w:p>
        </w:tc>
        <w:tc>
          <w:tcPr>
            <w:tcW w:w="580" w:type="dxa"/>
            <w:gridSpan w:val="2"/>
            <w:vAlign w:val="center"/>
          </w:tcPr>
          <w:p>
            <w:pPr>
              <w:jc w:val="center"/>
              <w:rPr>
                <w:rFonts w:asciiTheme="minorEastAsia" w:hAnsiTheme="minorEastAsia"/>
                <w:szCs w:val="21"/>
              </w:rPr>
            </w:pPr>
            <w:r>
              <w:rPr>
                <w:rFonts w:hint="eastAsia" w:asciiTheme="minorEastAsia" w:hAnsiTheme="minorEastAsia"/>
                <w:szCs w:val="21"/>
              </w:rPr>
              <w:t>2</w:t>
            </w:r>
          </w:p>
        </w:tc>
        <w:tc>
          <w:tcPr>
            <w:tcW w:w="603" w:type="dxa"/>
            <w:gridSpan w:val="2"/>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asciiTheme="minorEastAsia" w:hAnsiTheme="minorEastAsia"/>
                <w:szCs w:val="21"/>
              </w:rPr>
            </w:pPr>
            <w:r>
              <w:rPr>
                <w:rFonts w:hint="eastAsia" w:asciiTheme="minorEastAsia" w:hAnsiTheme="minorEastAsia"/>
                <w:szCs w:val="21"/>
              </w:rPr>
              <w:t>14</w:t>
            </w:r>
          </w:p>
        </w:tc>
        <w:tc>
          <w:tcPr>
            <w:tcW w:w="1152" w:type="dxa"/>
            <w:vAlign w:val="center"/>
          </w:tcPr>
          <w:p>
            <w:pPr>
              <w:jc w:val="center"/>
              <w:rPr>
                <w:rFonts w:asciiTheme="minorEastAsia" w:hAnsiTheme="minorEastAsia"/>
                <w:szCs w:val="21"/>
              </w:rPr>
            </w:pPr>
            <w:r>
              <w:rPr>
                <w:rFonts w:hint="eastAsia" w:asciiTheme="minorEastAsia" w:hAnsiTheme="minorEastAsia"/>
                <w:szCs w:val="21"/>
              </w:rPr>
              <w:t>项目四：机械</w:t>
            </w:r>
          </w:p>
          <w:p>
            <w:pPr>
              <w:jc w:val="center"/>
              <w:rPr>
                <w:rFonts w:asciiTheme="minorEastAsia" w:hAnsiTheme="minorEastAsia"/>
                <w:szCs w:val="21"/>
              </w:rPr>
            </w:pPr>
            <w:r>
              <w:rPr>
                <w:rFonts w:hint="eastAsia" w:asciiTheme="minorEastAsia" w:hAnsiTheme="minorEastAsia"/>
                <w:szCs w:val="21"/>
              </w:rPr>
              <w:t>润滑与密封</w:t>
            </w:r>
          </w:p>
        </w:tc>
        <w:tc>
          <w:tcPr>
            <w:tcW w:w="1298" w:type="dxa"/>
            <w:vAlign w:val="center"/>
          </w:tcPr>
          <w:p>
            <w:pPr>
              <w:jc w:val="center"/>
              <w:rPr>
                <w:rFonts w:asciiTheme="minorEastAsia" w:hAnsiTheme="minorEastAsia"/>
                <w:szCs w:val="21"/>
              </w:rPr>
            </w:pPr>
            <w:r>
              <w:rPr>
                <w:rFonts w:hint="eastAsia" w:asciiTheme="minorEastAsia" w:hAnsiTheme="minorEastAsia"/>
                <w:szCs w:val="21"/>
              </w:rPr>
              <w:t>任务1：摩擦、磨损和润滑</w:t>
            </w:r>
          </w:p>
          <w:p>
            <w:pPr>
              <w:jc w:val="center"/>
              <w:rPr>
                <w:rFonts w:asciiTheme="minorEastAsia" w:hAnsiTheme="minorEastAsia"/>
                <w:szCs w:val="21"/>
              </w:rPr>
            </w:pPr>
            <w:r>
              <w:rPr>
                <w:rFonts w:hint="eastAsia" w:asciiTheme="minorEastAsia" w:hAnsiTheme="minorEastAsia"/>
                <w:szCs w:val="21"/>
              </w:rPr>
              <w:t>任务2：常用润滑剂的选择</w:t>
            </w:r>
          </w:p>
          <w:p>
            <w:pPr>
              <w:jc w:val="center"/>
              <w:rPr>
                <w:rFonts w:asciiTheme="minorEastAsia" w:hAnsiTheme="minorEastAsia"/>
                <w:szCs w:val="21"/>
              </w:rPr>
            </w:pPr>
            <w:r>
              <w:rPr>
                <w:rFonts w:hint="eastAsia" w:asciiTheme="minorEastAsia" w:hAnsiTheme="minorEastAsia"/>
                <w:szCs w:val="21"/>
              </w:rPr>
              <w:t>任务3：常用传动装置的润滑</w:t>
            </w:r>
          </w:p>
          <w:p>
            <w:pPr>
              <w:jc w:val="center"/>
              <w:rPr>
                <w:rFonts w:asciiTheme="minorEastAsia" w:hAnsiTheme="minorEastAsia"/>
                <w:szCs w:val="21"/>
              </w:rPr>
            </w:pPr>
            <w:r>
              <w:rPr>
                <w:rFonts w:hint="eastAsia" w:asciiTheme="minorEastAsia" w:hAnsiTheme="minorEastAsia"/>
                <w:szCs w:val="21"/>
              </w:rPr>
              <w:t>任务4：机械装置的密封</w:t>
            </w:r>
          </w:p>
          <w:p>
            <w:pPr>
              <w:jc w:val="center"/>
              <w:rPr>
                <w:rFonts w:asciiTheme="minorEastAsia" w:hAnsiTheme="minorEastAsia"/>
                <w:szCs w:val="21"/>
              </w:rPr>
            </w:pPr>
          </w:p>
        </w:tc>
        <w:tc>
          <w:tcPr>
            <w:tcW w:w="1404" w:type="dxa"/>
            <w:vAlign w:val="center"/>
          </w:tcPr>
          <w:p>
            <w:pPr>
              <w:jc w:val="center"/>
              <w:rPr>
                <w:rFonts w:asciiTheme="minorEastAsia" w:hAnsiTheme="minorEastAsia"/>
                <w:szCs w:val="21"/>
              </w:rPr>
            </w:pPr>
            <w:r>
              <w:rPr>
                <w:rFonts w:hint="eastAsia" w:asciiTheme="minorEastAsia" w:hAnsiTheme="minorEastAsia"/>
                <w:szCs w:val="21"/>
              </w:rPr>
              <w:t>素质目标：应用所学知识解决生产实际问题的工作能力。</w:t>
            </w:r>
          </w:p>
          <w:p>
            <w:pPr>
              <w:jc w:val="center"/>
              <w:rPr>
                <w:rFonts w:asciiTheme="minorEastAsia" w:hAnsiTheme="minorEastAsia"/>
                <w:szCs w:val="21"/>
              </w:rPr>
            </w:pPr>
          </w:p>
        </w:tc>
        <w:tc>
          <w:tcPr>
            <w:tcW w:w="1662" w:type="dxa"/>
            <w:vAlign w:val="center"/>
          </w:tcPr>
          <w:p>
            <w:pPr>
              <w:jc w:val="center"/>
              <w:rPr>
                <w:rFonts w:asciiTheme="minorEastAsia" w:hAnsiTheme="minorEastAsia"/>
                <w:szCs w:val="21"/>
              </w:rPr>
            </w:pPr>
            <w:r>
              <w:rPr>
                <w:rFonts w:hint="eastAsia" w:asciiTheme="minorEastAsia" w:hAnsiTheme="minorEastAsia"/>
                <w:szCs w:val="21"/>
              </w:rPr>
              <w:t>知识目标：了解摩擦和磨损相关概念及类型：润滑的作用：润滑剂性能与选择：润滑方法与装置：密封方法及元件选用。</w:t>
            </w:r>
          </w:p>
          <w:p>
            <w:pPr>
              <w:jc w:val="center"/>
              <w:rPr>
                <w:rFonts w:asciiTheme="minorEastAsia" w:hAnsiTheme="minorEastAsia"/>
                <w:szCs w:val="21"/>
              </w:rPr>
            </w:pPr>
            <w:r>
              <w:rPr>
                <w:rFonts w:hint="eastAsia" w:asciiTheme="minorEastAsia" w:hAnsiTheme="minorEastAsia"/>
                <w:szCs w:val="21"/>
              </w:rPr>
              <w:t>五</w:t>
            </w:r>
          </w:p>
          <w:p>
            <w:pPr>
              <w:jc w:val="center"/>
              <w:rPr>
                <w:rFonts w:asciiTheme="minorEastAsia" w:hAnsiTheme="minorEastAsia"/>
                <w:szCs w:val="21"/>
              </w:rPr>
            </w:pPr>
          </w:p>
        </w:tc>
        <w:tc>
          <w:tcPr>
            <w:tcW w:w="1208" w:type="dxa"/>
            <w:vAlign w:val="center"/>
          </w:tcPr>
          <w:p>
            <w:pPr>
              <w:jc w:val="center"/>
              <w:rPr>
                <w:rFonts w:asciiTheme="minorEastAsia" w:hAnsiTheme="minorEastAsia"/>
                <w:szCs w:val="21"/>
              </w:rPr>
            </w:pPr>
            <w:r>
              <w:rPr>
                <w:rFonts w:hint="eastAsia" w:asciiTheme="minorEastAsia" w:hAnsiTheme="minorEastAsia"/>
                <w:szCs w:val="21"/>
              </w:rPr>
              <w:t>能力目标：选择润滑剂、润滑装置的能力：润滑方法与装置：密封方法及元件选用能力：传动装置的润滑与密封。</w:t>
            </w:r>
          </w:p>
          <w:p>
            <w:pPr>
              <w:jc w:val="center"/>
              <w:rPr>
                <w:rFonts w:asciiTheme="minorEastAsia" w:hAnsiTheme="minorEastAsia"/>
                <w:szCs w:val="21"/>
              </w:rPr>
            </w:pPr>
          </w:p>
        </w:tc>
        <w:tc>
          <w:tcPr>
            <w:tcW w:w="584" w:type="dxa"/>
            <w:vAlign w:val="center"/>
          </w:tcPr>
          <w:p>
            <w:pPr>
              <w:jc w:val="center"/>
              <w:rPr>
                <w:rFonts w:asciiTheme="minorEastAsia" w:hAnsiTheme="minorEastAsia"/>
                <w:szCs w:val="21"/>
              </w:rPr>
            </w:pPr>
            <w:r>
              <w:rPr>
                <w:rFonts w:hint="eastAsia" w:asciiTheme="minorEastAsia" w:hAnsiTheme="minorEastAsia"/>
                <w:szCs w:val="21"/>
              </w:rPr>
              <w:t>4</w:t>
            </w:r>
          </w:p>
        </w:tc>
        <w:tc>
          <w:tcPr>
            <w:tcW w:w="580" w:type="dxa"/>
            <w:gridSpan w:val="2"/>
            <w:vAlign w:val="center"/>
          </w:tcPr>
          <w:p>
            <w:pPr>
              <w:jc w:val="center"/>
              <w:rPr>
                <w:rFonts w:asciiTheme="minorEastAsia" w:hAnsiTheme="minorEastAsia"/>
                <w:szCs w:val="21"/>
              </w:rPr>
            </w:pPr>
            <w:r>
              <w:rPr>
                <w:rFonts w:hint="eastAsia" w:asciiTheme="minorEastAsia" w:hAnsiTheme="minorEastAsia"/>
                <w:szCs w:val="21"/>
              </w:rPr>
              <w:t>2</w:t>
            </w:r>
          </w:p>
        </w:tc>
        <w:tc>
          <w:tcPr>
            <w:tcW w:w="603" w:type="dxa"/>
            <w:gridSpan w:val="2"/>
            <w:vAlign w:val="center"/>
          </w:tcPr>
          <w:p>
            <w:pPr>
              <w:jc w:val="center"/>
              <w:rPr>
                <w:rFonts w:asciiTheme="minorEastAsia" w:hAnsiTheme="minorEastAsia"/>
                <w:szCs w:val="21"/>
              </w:rPr>
            </w:pPr>
            <w:r>
              <w:rPr>
                <w:rFonts w:hint="eastAsia" w:asciiTheme="minorEastAsia" w:hAnsiTheme="minor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asciiTheme="minorEastAsia" w:hAnsiTheme="minorEastAsia"/>
                <w:szCs w:val="21"/>
              </w:rPr>
            </w:pPr>
            <w:r>
              <w:rPr>
                <w:rFonts w:hint="eastAsia" w:asciiTheme="minorEastAsia" w:hAnsiTheme="minorEastAsia"/>
                <w:szCs w:val="21"/>
              </w:rPr>
              <w:t>15</w:t>
            </w:r>
          </w:p>
        </w:tc>
        <w:tc>
          <w:tcPr>
            <w:tcW w:w="1152" w:type="dxa"/>
            <w:vAlign w:val="center"/>
          </w:tcPr>
          <w:p>
            <w:pPr>
              <w:rPr>
                <w:rFonts w:asciiTheme="minorEastAsia" w:hAnsiTheme="minorEastAsia"/>
                <w:szCs w:val="21"/>
              </w:rPr>
            </w:pPr>
            <w:r>
              <w:rPr>
                <w:rFonts w:hint="eastAsia" w:asciiTheme="minorEastAsia" w:hAnsiTheme="minorEastAsia"/>
                <w:szCs w:val="21"/>
              </w:rPr>
              <w:t>项目一：减速器基本知识</w:t>
            </w:r>
          </w:p>
          <w:p>
            <w:pPr>
              <w:jc w:val="center"/>
              <w:rPr>
                <w:rFonts w:asciiTheme="minorEastAsia" w:hAnsiTheme="minorEastAsia"/>
                <w:szCs w:val="21"/>
              </w:rPr>
            </w:pPr>
          </w:p>
        </w:tc>
        <w:tc>
          <w:tcPr>
            <w:tcW w:w="1298" w:type="dxa"/>
            <w:vAlign w:val="center"/>
          </w:tcPr>
          <w:p>
            <w:pPr>
              <w:rPr>
                <w:rFonts w:asciiTheme="minorEastAsia" w:hAnsiTheme="minorEastAsia"/>
                <w:szCs w:val="21"/>
              </w:rPr>
            </w:pPr>
            <w:r>
              <w:rPr>
                <w:rFonts w:hint="eastAsia" w:asciiTheme="minorEastAsia" w:hAnsiTheme="minorEastAsia"/>
                <w:szCs w:val="21"/>
              </w:rPr>
              <w:t>任务1：了解解减速器基本知识</w:t>
            </w:r>
          </w:p>
          <w:p>
            <w:pPr>
              <w:rPr>
                <w:rFonts w:asciiTheme="minorEastAsia" w:hAnsiTheme="minorEastAsia"/>
                <w:szCs w:val="21"/>
              </w:rPr>
            </w:pPr>
          </w:p>
        </w:tc>
        <w:tc>
          <w:tcPr>
            <w:tcW w:w="1404" w:type="dxa"/>
            <w:vAlign w:val="center"/>
          </w:tcPr>
          <w:p>
            <w:pPr>
              <w:rPr>
                <w:rFonts w:asciiTheme="minorEastAsia" w:hAnsiTheme="minorEastAsia"/>
                <w:szCs w:val="21"/>
              </w:rPr>
            </w:pPr>
            <w:r>
              <w:rPr>
                <w:rFonts w:hint="eastAsia" w:asciiTheme="minorEastAsia" w:hAnsiTheme="minorEastAsia"/>
                <w:szCs w:val="21"/>
              </w:rPr>
              <w:t>素质目标：应用所学知识解决生产实际问题的工作能力。</w:t>
            </w:r>
          </w:p>
          <w:p>
            <w:pPr>
              <w:jc w:val="center"/>
              <w:rPr>
                <w:rFonts w:asciiTheme="minorEastAsia" w:hAnsiTheme="minorEastAsia"/>
                <w:szCs w:val="21"/>
              </w:rPr>
            </w:pPr>
          </w:p>
        </w:tc>
        <w:tc>
          <w:tcPr>
            <w:tcW w:w="1662" w:type="dxa"/>
            <w:vAlign w:val="center"/>
          </w:tcPr>
          <w:p>
            <w:pPr>
              <w:rPr>
                <w:rFonts w:asciiTheme="minorEastAsia" w:hAnsiTheme="minorEastAsia"/>
                <w:szCs w:val="21"/>
              </w:rPr>
            </w:pPr>
            <w:r>
              <w:rPr>
                <w:rFonts w:hint="eastAsia" w:asciiTheme="minorEastAsia" w:hAnsiTheme="minorEastAsia"/>
                <w:szCs w:val="21"/>
              </w:rPr>
              <w:t>知识目标：能说出减速器的功用、类型、特点及应用。</w:t>
            </w:r>
          </w:p>
          <w:p>
            <w:pPr>
              <w:jc w:val="center"/>
              <w:rPr>
                <w:rFonts w:asciiTheme="minorEastAsia" w:hAnsiTheme="minorEastAsia"/>
                <w:szCs w:val="21"/>
              </w:rPr>
            </w:pPr>
          </w:p>
        </w:tc>
        <w:tc>
          <w:tcPr>
            <w:tcW w:w="1208" w:type="dxa"/>
            <w:vAlign w:val="center"/>
          </w:tcPr>
          <w:p>
            <w:pPr>
              <w:rPr>
                <w:rFonts w:asciiTheme="minorEastAsia" w:hAnsiTheme="minorEastAsia"/>
                <w:szCs w:val="21"/>
              </w:rPr>
            </w:pPr>
            <w:r>
              <w:rPr>
                <w:rFonts w:hint="eastAsia" w:asciiTheme="minorEastAsia" w:hAnsiTheme="minorEastAsia"/>
                <w:szCs w:val="21"/>
              </w:rPr>
              <w:t>能力目标：减速器结构及附件作用。</w:t>
            </w:r>
          </w:p>
          <w:p>
            <w:pPr>
              <w:jc w:val="center"/>
              <w:rPr>
                <w:rFonts w:asciiTheme="minorEastAsia" w:hAnsiTheme="minorEastAsia"/>
                <w:szCs w:val="21"/>
              </w:rPr>
            </w:pPr>
          </w:p>
        </w:tc>
        <w:tc>
          <w:tcPr>
            <w:tcW w:w="584" w:type="dxa"/>
            <w:vAlign w:val="center"/>
          </w:tcPr>
          <w:p>
            <w:pPr>
              <w:jc w:val="center"/>
              <w:rPr>
                <w:rFonts w:asciiTheme="minorEastAsia" w:hAnsiTheme="minorEastAsia"/>
                <w:szCs w:val="21"/>
              </w:rPr>
            </w:pPr>
            <w:r>
              <w:rPr>
                <w:rFonts w:hint="eastAsia" w:asciiTheme="minorEastAsia" w:hAnsiTheme="minorEastAsia"/>
                <w:szCs w:val="21"/>
              </w:rPr>
              <w:t>6</w:t>
            </w:r>
          </w:p>
        </w:tc>
        <w:tc>
          <w:tcPr>
            <w:tcW w:w="580" w:type="dxa"/>
            <w:gridSpan w:val="2"/>
            <w:vAlign w:val="center"/>
          </w:tcPr>
          <w:p>
            <w:pPr>
              <w:jc w:val="center"/>
              <w:rPr>
                <w:rFonts w:asciiTheme="minorEastAsia" w:hAnsiTheme="minorEastAsia"/>
                <w:szCs w:val="21"/>
              </w:rPr>
            </w:pPr>
            <w:r>
              <w:rPr>
                <w:rFonts w:hint="eastAsia" w:asciiTheme="minorEastAsia" w:hAnsiTheme="minorEastAsia"/>
                <w:szCs w:val="21"/>
              </w:rPr>
              <w:t>4</w:t>
            </w:r>
          </w:p>
        </w:tc>
        <w:tc>
          <w:tcPr>
            <w:tcW w:w="603" w:type="dxa"/>
            <w:gridSpan w:val="2"/>
            <w:vAlign w:val="center"/>
          </w:tcPr>
          <w:p>
            <w:pPr>
              <w:jc w:val="center"/>
              <w:rPr>
                <w:rFonts w:asciiTheme="minorEastAsia" w:hAnsiTheme="minorEastAsia"/>
                <w:szCs w:val="21"/>
              </w:rPr>
            </w:pPr>
            <w:r>
              <w:rPr>
                <w:rFonts w:hint="eastAsia" w:asciiTheme="minorEastAsia" w:hAnsiTheme="minor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asciiTheme="minorEastAsia" w:hAnsiTheme="minorEastAsia"/>
                <w:szCs w:val="21"/>
              </w:rPr>
            </w:pPr>
            <w:r>
              <w:rPr>
                <w:rFonts w:hint="eastAsia" w:asciiTheme="minorEastAsia" w:hAnsiTheme="minorEastAsia"/>
                <w:szCs w:val="21"/>
              </w:rPr>
              <w:t>16</w:t>
            </w:r>
          </w:p>
        </w:tc>
        <w:tc>
          <w:tcPr>
            <w:tcW w:w="1152" w:type="dxa"/>
            <w:vAlign w:val="center"/>
          </w:tcPr>
          <w:p>
            <w:pPr>
              <w:jc w:val="center"/>
              <w:rPr>
                <w:rFonts w:asciiTheme="minorEastAsia" w:hAnsiTheme="minorEastAsia"/>
                <w:szCs w:val="21"/>
              </w:rPr>
            </w:pPr>
          </w:p>
        </w:tc>
        <w:tc>
          <w:tcPr>
            <w:tcW w:w="1298" w:type="dxa"/>
            <w:vAlign w:val="center"/>
          </w:tcPr>
          <w:p>
            <w:pPr>
              <w:rPr>
                <w:rFonts w:asciiTheme="minorEastAsia" w:hAnsiTheme="minorEastAsia"/>
                <w:szCs w:val="21"/>
              </w:rPr>
            </w:pPr>
            <w:r>
              <w:rPr>
                <w:rFonts w:hint="eastAsia" w:asciiTheme="minorEastAsia" w:hAnsiTheme="minorEastAsia"/>
                <w:szCs w:val="21"/>
              </w:rPr>
              <w:t>任务2：减速器的拆装方法</w:t>
            </w:r>
          </w:p>
          <w:p>
            <w:pPr>
              <w:rPr>
                <w:rFonts w:asciiTheme="minorEastAsia" w:hAnsiTheme="minorEastAsia"/>
                <w:szCs w:val="21"/>
              </w:rPr>
            </w:pPr>
          </w:p>
        </w:tc>
        <w:tc>
          <w:tcPr>
            <w:tcW w:w="1404" w:type="dxa"/>
            <w:vAlign w:val="center"/>
          </w:tcPr>
          <w:p>
            <w:pPr>
              <w:rPr>
                <w:rFonts w:asciiTheme="minorEastAsia" w:hAnsiTheme="minorEastAsia"/>
                <w:szCs w:val="21"/>
              </w:rPr>
            </w:pPr>
            <w:r>
              <w:rPr>
                <w:rFonts w:hint="eastAsia" w:asciiTheme="minorEastAsia" w:hAnsiTheme="minorEastAsia"/>
                <w:szCs w:val="21"/>
              </w:rPr>
              <w:t>素质目标：应用所学知识解决生产实际问题的工作能力。</w:t>
            </w:r>
          </w:p>
          <w:p>
            <w:pPr>
              <w:jc w:val="center"/>
              <w:rPr>
                <w:rFonts w:asciiTheme="minorEastAsia" w:hAnsiTheme="minorEastAsia"/>
                <w:szCs w:val="21"/>
              </w:rPr>
            </w:pPr>
          </w:p>
        </w:tc>
        <w:tc>
          <w:tcPr>
            <w:tcW w:w="1662" w:type="dxa"/>
            <w:vAlign w:val="center"/>
          </w:tcPr>
          <w:p>
            <w:pPr>
              <w:rPr>
                <w:rFonts w:asciiTheme="minorEastAsia" w:hAnsiTheme="minorEastAsia"/>
                <w:szCs w:val="21"/>
              </w:rPr>
            </w:pPr>
            <w:r>
              <w:rPr>
                <w:rFonts w:hint="eastAsia" w:asciiTheme="minorEastAsia" w:hAnsiTheme="minorEastAsia"/>
                <w:szCs w:val="21"/>
              </w:rPr>
              <w:t>减速器拆装方法</w:t>
            </w:r>
          </w:p>
          <w:p>
            <w:pPr>
              <w:jc w:val="center"/>
              <w:rPr>
                <w:rFonts w:asciiTheme="minorEastAsia" w:hAnsiTheme="minorEastAsia"/>
                <w:szCs w:val="21"/>
              </w:rPr>
            </w:pPr>
          </w:p>
        </w:tc>
        <w:tc>
          <w:tcPr>
            <w:tcW w:w="1208" w:type="dxa"/>
            <w:vAlign w:val="center"/>
          </w:tcPr>
          <w:p>
            <w:pPr>
              <w:rPr>
                <w:rFonts w:asciiTheme="minorEastAsia" w:hAnsiTheme="minorEastAsia"/>
                <w:szCs w:val="21"/>
              </w:rPr>
            </w:pPr>
            <w:r>
              <w:rPr>
                <w:rFonts w:hint="eastAsia" w:asciiTheme="minorEastAsia" w:hAnsiTheme="minorEastAsia"/>
                <w:szCs w:val="21"/>
              </w:rPr>
              <w:t>能力目标：减速器使用及维修能力。</w:t>
            </w:r>
          </w:p>
          <w:p>
            <w:pPr>
              <w:jc w:val="center"/>
              <w:rPr>
                <w:rFonts w:asciiTheme="minorEastAsia" w:hAnsiTheme="minorEastAsia"/>
                <w:szCs w:val="21"/>
              </w:rPr>
            </w:pPr>
          </w:p>
        </w:tc>
        <w:tc>
          <w:tcPr>
            <w:tcW w:w="584" w:type="dxa"/>
            <w:vAlign w:val="center"/>
          </w:tcPr>
          <w:p>
            <w:pPr>
              <w:jc w:val="center"/>
              <w:rPr>
                <w:rFonts w:asciiTheme="minorEastAsia" w:hAnsiTheme="minorEastAsia"/>
                <w:szCs w:val="21"/>
              </w:rPr>
            </w:pPr>
            <w:r>
              <w:rPr>
                <w:rFonts w:hint="eastAsia" w:asciiTheme="minorEastAsia" w:hAnsiTheme="minorEastAsia"/>
                <w:szCs w:val="21"/>
              </w:rPr>
              <w:t>8</w:t>
            </w:r>
          </w:p>
        </w:tc>
        <w:tc>
          <w:tcPr>
            <w:tcW w:w="580" w:type="dxa"/>
            <w:gridSpan w:val="2"/>
            <w:vAlign w:val="center"/>
          </w:tcPr>
          <w:p>
            <w:pPr>
              <w:jc w:val="center"/>
              <w:rPr>
                <w:rFonts w:asciiTheme="minorEastAsia" w:hAnsiTheme="minorEastAsia"/>
                <w:szCs w:val="21"/>
              </w:rPr>
            </w:pPr>
            <w:r>
              <w:rPr>
                <w:rFonts w:hint="eastAsia" w:asciiTheme="minorEastAsia" w:hAnsiTheme="minorEastAsia"/>
                <w:szCs w:val="21"/>
              </w:rPr>
              <w:t>4</w:t>
            </w:r>
          </w:p>
        </w:tc>
        <w:tc>
          <w:tcPr>
            <w:tcW w:w="603" w:type="dxa"/>
            <w:gridSpan w:val="2"/>
            <w:vAlign w:val="center"/>
          </w:tcPr>
          <w:p>
            <w:pPr>
              <w:jc w:val="center"/>
              <w:rPr>
                <w:rFonts w:asciiTheme="minorEastAsia" w:hAnsiTheme="minorEastAsia"/>
                <w:szCs w:val="21"/>
              </w:rPr>
            </w:pPr>
            <w:r>
              <w:rPr>
                <w:rFonts w:hint="eastAsia" w:asciiTheme="minorEastAsia" w:hAnsiTheme="minor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1665" w:type="dxa"/>
            <w:gridSpan w:val="2"/>
            <w:vAlign w:val="center"/>
          </w:tcPr>
          <w:p>
            <w:pPr>
              <w:jc w:val="center"/>
              <w:rPr>
                <w:rFonts w:hint="default" w:eastAsia="宋体" w:asciiTheme="minorEastAsia" w:hAnsiTheme="minorEastAsia"/>
                <w:szCs w:val="21"/>
                <w:lang w:val="en-US" w:eastAsia="zh-CN"/>
              </w:rPr>
            </w:pPr>
            <w:r>
              <w:rPr>
                <w:rFonts w:hint="eastAsia" w:asciiTheme="minorEastAsia" w:hAnsiTheme="minorEastAsia"/>
                <w:szCs w:val="21"/>
                <w:lang w:val="en-US" w:eastAsia="zh-CN"/>
              </w:rPr>
              <w:t>合计</w:t>
            </w:r>
          </w:p>
        </w:tc>
        <w:tc>
          <w:tcPr>
            <w:tcW w:w="1298" w:type="dxa"/>
            <w:vAlign w:val="center"/>
          </w:tcPr>
          <w:p>
            <w:pPr>
              <w:rPr>
                <w:rFonts w:asciiTheme="minorEastAsia" w:hAnsiTheme="minorEastAsia"/>
                <w:szCs w:val="21"/>
              </w:rPr>
            </w:pPr>
          </w:p>
        </w:tc>
        <w:tc>
          <w:tcPr>
            <w:tcW w:w="1404" w:type="dxa"/>
            <w:vAlign w:val="center"/>
          </w:tcPr>
          <w:p>
            <w:pPr>
              <w:jc w:val="center"/>
              <w:rPr>
                <w:rFonts w:asciiTheme="minorEastAsia" w:hAnsiTheme="minorEastAsia"/>
                <w:szCs w:val="21"/>
              </w:rPr>
            </w:pPr>
          </w:p>
        </w:tc>
        <w:tc>
          <w:tcPr>
            <w:tcW w:w="1662" w:type="dxa"/>
            <w:vAlign w:val="center"/>
          </w:tcPr>
          <w:p>
            <w:pPr>
              <w:jc w:val="center"/>
              <w:rPr>
                <w:rFonts w:asciiTheme="minorEastAsia" w:hAnsiTheme="minorEastAsia"/>
                <w:szCs w:val="21"/>
              </w:rPr>
            </w:pPr>
          </w:p>
        </w:tc>
        <w:tc>
          <w:tcPr>
            <w:tcW w:w="1208" w:type="dxa"/>
            <w:vAlign w:val="center"/>
          </w:tcPr>
          <w:p>
            <w:pPr>
              <w:jc w:val="center"/>
              <w:rPr>
                <w:rFonts w:asciiTheme="minorEastAsia" w:hAnsiTheme="minorEastAsia"/>
                <w:szCs w:val="21"/>
              </w:rPr>
            </w:pPr>
          </w:p>
        </w:tc>
        <w:tc>
          <w:tcPr>
            <w:tcW w:w="584" w:type="dxa"/>
            <w:vAlign w:val="center"/>
          </w:tcPr>
          <w:p>
            <w:pPr>
              <w:jc w:val="center"/>
              <w:rPr>
                <w:rFonts w:hint="default" w:eastAsia="宋体" w:asciiTheme="minorEastAsia" w:hAnsiTheme="minorEastAsia"/>
                <w:szCs w:val="21"/>
                <w:lang w:val="en-US" w:eastAsia="zh-CN"/>
              </w:rPr>
            </w:pPr>
            <w:r>
              <w:rPr>
                <w:rFonts w:hint="eastAsia" w:asciiTheme="minorEastAsia" w:hAnsiTheme="minorEastAsia"/>
                <w:szCs w:val="21"/>
                <w:lang w:val="en-US" w:eastAsia="zh-CN"/>
              </w:rPr>
              <w:t>72</w:t>
            </w:r>
          </w:p>
        </w:tc>
        <w:tc>
          <w:tcPr>
            <w:tcW w:w="580" w:type="dxa"/>
            <w:gridSpan w:val="2"/>
            <w:vAlign w:val="center"/>
          </w:tcPr>
          <w:p>
            <w:pPr>
              <w:jc w:val="center"/>
              <w:rPr>
                <w:rFonts w:hint="default" w:eastAsia="宋体" w:asciiTheme="minorEastAsia" w:hAnsiTheme="minorEastAsia"/>
                <w:szCs w:val="21"/>
                <w:lang w:val="en-US" w:eastAsia="zh-CN"/>
              </w:rPr>
            </w:pPr>
            <w:r>
              <w:rPr>
                <w:rFonts w:hint="eastAsia" w:asciiTheme="minorEastAsia" w:hAnsiTheme="minorEastAsia"/>
                <w:szCs w:val="21"/>
                <w:lang w:val="en-US" w:eastAsia="zh-CN"/>
              </w:rPr>
              <w:t>42</w:t>
            </w:r>
          </w:p>
        </w:tc>
        <w:tc>
          <w:tcPr>
            <w:tcW w:w="603" w:type="dxa"/>
            <w:gridSpan w:val="2"/>
            <w:vAlign w:val="center"/>
          </w:tcPr>
          <w:p>
            <w:pPr>
              <w:jc w:val="center"/>
              <w:rPr>
                <w:rFonts w:hint="default" w:eastAsia="宋体" w:asciiTheme="minorEastAsia" w:hAnsiTheme="minorEastAsia"/>
                <w:szCs w:val="21"/>
                <w:lang w:val="en-US" w:eastAsia="zh-CN"/>
              </w:rPr>
            </w:pPr>
            <w:r>
              <w:rPr>
                <w:rFonts w:hint="eastAsia" w:asciiTheme="minorEastAsia" w:hAnsiTheme="minorEastAsia"/>
                <w:szCs w:val="21"/>
                <w:lang w:val="en-US" w:eastAsia="zh-CN"/>
              </w:rPr>
              <w:t>30</w:t>
            </w:r>
          </w:p>
        </w:tc>
      </w:tr>
    </w:tbl>
    <w:p>
      <w:pPr>
        <w:pStyle w:val="8"/>
        <w:widowControl w:val="0"/>
        <w:spacing w:before="0" w:beforeAutospacing="0" w:after="0" w:afterAutospacing="0"/>
        <w:ind w:firstLine="380" w:firstLineChars="200"/>
        <w:jc w:val="both"/>
        <w:outlineLvl w:val="1"/>
        <w:rPr>
          <w:sz w:val="21"/>
          <w:szCs w:val="21"/>
        </w:rPr>
      </w:pPr>
    </w:p>
    <w:p>
      <w:pPr>
        <w:widowControl/>
        <w:ind w:firstLine="380" w:firstLineChars="200"/>
        <w:jc w:val="left"/>
        <w:rPr>
          <w:rFonts w:ascii="宋体" w:hAnsi="宋体" w:cs="宋体"/>
          <w:b/>
          <w:kern w:val="0"/>
          <w:szCs w:val="21"/>
        </w:rPr>
      </w:pPr>
    </w:p>
    <w:p>
      <w:pPr>
        <w:widowControl/>
        <w:jc w:val="left"/>
        <w:rPr>
          <w:rFonts w:ascii="宋体" w:hAnsi="宋体" w:cs="宋体"/>
          <w:b/>
          <w:kern w:val="0"/>
          <w:szCs w:val="21"/>
        </w:rPr>
      </w:pPr>
    </w:p>
    <w:p>
      <w:pPr>
        <w:widowControl/>
        <w:jc w:val="left"/>
        <w:rPr>
          <w:rFonts w:ascii="宋体" w:hAnsi="宋体" w:cs="宋体"/>
          <w:b/>
          <w:kern w:val="0"/>
          <w:szCs w:val="21"/>
        </w:rPr>
      </w:pPr>
    </w:p>
    <w:p>
      <w:pPr>
        <w:widowControl/>
        <w:ind w:firstLine="380" w:firstLineChars="200"/>
        <w:jc w:val="left"/>
        <w:rPr>
          <w:rFonts w:hint="eastAsia" w:ascii="宋体" w:hAnsi="宋体" w:cs="宋体"/>
          <w:b/>
          <w:kern w:val="0"/>
          <w:szCs w:val="21"/>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sectPr>
          <w:headerReference r:id="rId3" w:type="default"/>
          <w:footerReference r:id="rId4" w:type="default"/>
          <w:pgSz w:w="11906" w:h="16838"/>
          <w:pgMar w:top="1417" w:right="1417" w:bottom="1417" w:left="1701" w:header="851" w:footer="992" w:gutter="0"/>
          <w:pgNumType w:fmt="numberInDash"/>
          <w:cols w:space="720" w:num="1"/>
          <w:docGrid w:type="linesAndChars" w:linePitch="351" w:charSpace="-4251"/>
        </w:sectPr>
      </w:pPr>
    </w:p>
    <w:p>
      <w:pPr>
        <w:widowControl/>
        <w:jc w:val="left"/>
        <w:rPr>
          <w:rFonts w:ascii="宋体" w:hAnsi="宋体" w:cs="宋体"/>
          <w:b/>
          <w:kern w:val="0"/>
          <w:szCs w:val="21"/>
        </w:rPr>
      </w:pPr>
      <w:r>
        <w:rPr>
          <w:rFonts w:hint="eastAsia" w:ascii="宋体" w:hAnsi="宋体" w:cs="宋体"/>
          <w:b/>
          <w:kern w:val="0"/>
          <w:szCs w:val="21"/>
        </w:rPr>
        <w:t>六、考核标准与方式设计</w:t>
      </w:r>
    </w:p>
    <w:p>
      <w:pPr>
        <w:pStyle w:val="8"/>
        <w:widowControl w:val="0"/>
        <w:spacing w:before="0" w:beforeAutospacing="0" w:after="0" w:afterAutospacing="0"/>
        <w:ind w:firstLine="396" w:firstLineChars="200"/>
        <w:jc w:val="both"/>
        <w:outlineLvl w:val="1"/>
        <w:rPr>
          <w:sz w:val="21"/>
          <w:szCs w:val="21"/>
        </w:rPr>
      </w:pPr>
      <w:r>
        <w:rPr>
          <w:rFonts w:hint="eastAsia"/>
          <w:sz w:val="21"/>
          <w:szCs w:val="21"/>
        </w:rPr>
        <w:t>（一）考核标准</w:t>
      </w:r>
    </w:p>
    <w:p>
      <w:pPr>
        <w:pStyle w:val="8"/>
        <w:widowControl w:val="0"/>
        <w:spacing w:before="0" w:beforeAutospacing="0" w:after="0" w:afterAutospacing="0"/>
        <w:ind w:firstLine="396" w:firstLineChars="200"/>
        <w:jc w:val="both"/>
        <w:outlineLvl w:val="1"/>
        <w:rPr>
          <w:sz w:val="21"/>
          <w:szCs w:val="21"/>
        </w:rPr>
      </w:pPr>
      <w:r>
        <w:rPr>
          <w:rFonts w:hint="eastAsia"/>
          <w:sz w:val="21"/>
          <w:szCs w:val="21"/>
        </w:rPr>
        <w:t>本课程的考核标准依据课程目标确定，建立课程考核的“应知”“应会”体系。（注：“应知”侧重于知识考核，“应会”侧重能力考核，素质考核融入“应知”“应会”的内容中）</w:t>
      </w:r>
    </w:p>
    <w:p>
      <w:pPr>
        <w:pStyle w:val="8"/>
        <w:widowControl w:val="0"/>
        <w:numPr>
          <w:ilvl w:val="0"/>
          <w:numId w:val="0"/>
        </w:numPr>
        <w:spacing w:before="0" w:beforeAutospacing="0" w:after="0" w:afterAutospacing="0"/>
        <w:jc w:val="center"/>
        <w:outlineLvl w:val="1"/>
        <w:rPr>
          <w:rFonts w:hint="default" w:eastAsia="宋体"/>
          <w:color w:val="auto"/>
          <w:sz w:val="21"/>
          <w:szCs w:val="21"/>
          <w:lang w:val="en-US" w:eastAsia="zh-CN"/>
        </w:rPr>
      </w:pPr>
      <w:r>
        <w:rPr>
          <w:rFonts w:hint="eastAsia"/>
          <w:color w:val="auto"/>
          <w:sz w:val="21"/>
          <w:szCs w:val="21"/>
          <w:lang w:val="en-US" w:eastAsia="zh-CN"/>
        </w:rPr>
        <w:t>机械设计基础课程考核标准</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1912"/>
        <w:gridCol w:w="3175"/>
        <w:gridCol w:w="2400"/>
        <w:gridCol w:w="1004"/>
        <w:gridCol w:w="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784" w:hRule="atLeast"/>
          <w:tblHeader/>
        </w:trPr>
        <w:tc>
          <w:tcPr>
            <w:tcW w:w="513" w:type="dxa"/>
            <w:vAlign w:val="center"/>
          </w:tcPr>
          <w:p>
            <w:pPr>
              <w:jc w:val="center"/>
              <w:rPr>
                <w:rFonts w:asciiTheme="minorEastAsia" w:hAnsiTheme="minorEastAsia"/>
                <w:color w:val="auto"/>
                <w:szCs w:val="21"/>
              </w:rPr>
            </w:pPr>
            <w:r>
              <w:rPr>
                <w:rFonts w:hint="eastAsia" w:asciiTheme="minorEastAsia" w:hAnsiTheme="minorEastAsia"/>
                <w:color w:val="auto"/>
                <w:szCs w:val="21"/>
              </w:rPr>
              <w:t>序号</w:t>
            </w:r>
          </w:p>
        </w:tc>
        <w:tc>
          <w:tcPr>
            <w:tcW w:w="1912" w:type="dxa"/>
            <w:vAlign w:val="center"/>
          </w:tcPr>
          <w:p>
            <w:pPr>
              <w:jc w:val="center"/>
              <w:rPr>
                <w:rFonts w:asciiTheme="minorEastAsia" w:hAnsiTheme="minorEastAsia"/>
                <w:color w:val="auto"/>
                <w:szCs w:val="21"/>
              </w:rPr>
            </w:pPr>
            <w:r>
              <w:rPr>
                <w:rFonts w:hint="eastAsia" w:asciiTheme="minorEastAsia" w:hAnsiTheme="minorEastAsia"/>
                <w:color w:val="auto"/>
                <w:szCs w:val="21"/>
              </w:rPr>
              <w:t>教学内容（单元）</w:t>
            </w:r>
          </w:p>
        </w:tc>
        <w:tc>
          <w:tcPr>
            <w:tcW w:w="3175" w:type="dxa"/>
            <w:vAlign w:val="center"/>
          </w:tcPr>
          <w:p>
            <w:pPr>
              <w:jc w:val="center"/>
              <w:rPr>
                <w:rFonts w:asciiTheme="minorEastAsia" w:hAnsiTheme="minorEastAsia"/>
                <w:color w:val="auto"/>
                <w:szCs w:val="21"/>
              </w:rPr>
            </w:pPr>
            <w:r>
              <w:rPr>
                <w:rFonts w:hint="eastAsia" w:asciiTheme="minorEastAsia" w:hAnsiTheme="minorEastAsia"/>
                <w:color w:val="auto"/>
                <w:szCs w:val="21"/>
                <w:lang w:val="en-US" w:eastAsia="zh-CN"/>
              </w:rPr>
              <w:t>应知</w:t>
            </w:r>
          </w:p>
        </w:tc>
        <w:tc>
          <w:tcPr>
            <w:tcW w:w="2400" w:type="dxa"/>
            <w:vAlign w:val="center"/>
          </w:tcPr>
          <w:p>
            <w:pPr>
              <w:jc w:val="center"/>
              <w:rPr>
                <w:rFonts w:hint="default" w:eastAsia="宋体" w:asciiTheme="minorEastAsia" w:hAnsiTheme="minorEastAsia"/>
                <w:color w:val="auto"/>
                <w:szCs w:val="21"/>
                <w:lang w:val="en-US" w:eastAsia="zh-CN"/>
              </w:rPr>
            </w:pPr>
            <w:r>
              <w:rPr>
                <w:rFonts w:hint="eastAsia" w:asciiTheme="minorEastAsia" w:hAnsiTheme="minorEastAsia"/>
                <w:color w:val="auto"/>
                <w:szCs w:val="21"/>
                <w:lang w:val="en-US" w:eastAsia="zh-CN"/>
              </w:rPr>
              <w:t>应会</w:t>
            </w:r>
          </w:p>
        </w:tc>
        <w:tc>
          <w:tcPr>
            <w:tcW w:w="1004" w:type="dxa"/>
            <w:vAlign w:val="center"/>
          </w:tcPr>
          <w:p>
            <w:pPr>
              <w:jc w:val="center"/>
              <w:rPr>
                <w:rFonts w:asciiTheme="minorEastAsia" w:hAnsi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718" w:hRule="atLeast"/>
          <w:tblHeader/>
        </w:trPr>
        <w:tc>
          <w:tcPr>
            <w:tcW w:w="513" w:type="dxa"/>
            <w:vAlign w:val="center"/>
          </w:tcPr>
          <w:p>
            <w:pPr>
              <w:jc w:val="center"/>
              <w:rPr>
                <w:rFonts w:asciiTheme="minorEastAsia" w:hAnsiTheme="minorEastAsia"/>
                <w:color w:val="auto"/>
                <w:szCs w:val="21"/>
              </w:rPr>
            </w:pPr>
            <w:r>
              <w:rPr>
                <w:rFonts w:hint="eastAsia" w:asciiTheme="minorEastAsia" w:hAnsiTheme="minorEastAsia"/>
                <w:color w:val="auto"/>
                <w:szCs w:val="21"/>
              </w:rPr>
              <w:t>1</w:t>
            </w:r>
          </w:p>
        </w:tc>
        <w:tc>
          <w:tcPr>
            <w:tcW w:w="1912" w:type="dxa"/>
            <w:vAlign w:val="center"/>
          </w:tcPr>
          <w:p>
            <w:pPr>
              <w:rPr>
                <w:rFonts w:asciiTheme="minorEastAsia" w:hAnsiTheme="minorEastAsia"/>
                <w:color w:val="auto"/>
                <w:szCs w:val="21"/>
              </w:rPr>
            </w:pPr>
            <w:r>
              <w:rPr>
                <w:rFonts w:hint="eastAsia" w:asciiTheme="minorEastAsia" w:hAnsiTheme="minorEastAsia"/>
                <w:color w:val="auto"/>
                <w:szCs w:val="21"/>
              </w:rPr>
              <w:t>项目一：了解</w:t>
            </w:r>
          </w:p>
          <w:p>
            <w:pPr>
              <w:rPr>
                <w:rFonts w:asciiTheme="minorEastAsia" w:hAnsiTheme="minorEastAsia"/>
                <w:color w:val="auto"/>
                <w:szCs w:val="21"/>
              </w:rPr>
            </w:pPr>
            <w:r>
              <w:rPr>
                <w:rFonts w:hint="eastAsia" w:asciiTheme="minorEastAsia" w:hAnsiTheme="minorEastAsia"/>
                <w:color w:val="auto"/>
                <w:szCs w:val="21"/>
              </w:rPr>
              <w:t>《机械设计</w:t>
            </w:r>
          </w:p>
          <w:p>
            <w:pPr>
              <w:rPr>
                <w:rFonts w:asciiTheme="minorEastAsia" w:hAnsiTheme="minorEastAsia"/>
                <w:color w:val="auto"/>
                <w:szCs w:val="21"/>
              </w:rPr>
            </w:pPr>
            <w:r>
              <w:rPr>
                <w:rFonts w:hint="eastAsia" w:asciiTheme="minorEastAsia" w:hAnsiTheme="minorEastAsia"/>
                <w:color w:val="auto"/>
                <w:szCs w:val="21"/>
              </w:rPr>
              <w:t>基础》课程相</w:t>
            </w:r>
          </w:p>
          <w:p>
            <w:pPr>
              <w:rPr>
                <w:rFonts w:asciiTheme="minorEastAsia" w:hAnsiTheme="minorEastAsia"/>
                <w:color w:val="auto"/>
                <w:szCs w:val="21"/>
              </w:rPr>
            </w:pPr>
            <w:r>
              <w:rPr>
                <w:rFonts w:hint="eastAsia" w:asciiTheme="minorEastAsia" w:hAnsiTheme="minorEastAsia"/>
                <w:color w:val="auto"/>
                <w:szCs w:val="21"/>
              </w:rPr>
              <w:t>关基础知识</w:t>
            </w:r>
          </w:p>
        </w:tc>
        <w:tc>
          <w:tcPr>
            <w:tcW w:w="3175" w:type="dxa"/>
            <w:vAlign w:val="center"/>
          </w:tcPr>
          <w:p>
            <w:pPr>
              <w:rPr>
                <w:rFonts w:asciiTheme="minorEastAsia" w:hAnsiTheme="minorEastAsia"/>
                <w:color w:val="auto"/>
                <w:szCs w:val="21"/>
              </w:rPr>
            </w:pPr>
            <w:r>
              <w:rPr>
                <w:rFonts w:hint="eastAsia" w:asciiTheme="minorEastAsia" w:hAnsiTheme="minorEastAsia"/>
                <w:color w:val="auto"/>
                <w:szCs w:val="21"/>
                <w:lang w:val="en-US" w:eastAsia="zh-CN"/>
              </w:rPr>
              <w:t>1</w:t>
            </w:r>
            <w:r>
              <w:rPr>
                <w:rFonts w:hint="eastAsia" w:asciiTheme="minorEastAsia" w:hAnsiTheme="minorEastAsia"/>
                <w:color w:val="auto"/>
                <w:szCs w:val="21"/>
              </w:rPr>
              <w:t>．机器、构件、零件的概念：</w:t>
            </w:r>
            <w:r>
              <w:rPr>
                <w:rFonts w:hint="eastAsia" w:asciiTheme="minorEastAsia" w:hAnsiTheme="minorEastAsia"/>
                <w:color w:val="auto"/>
                <w:szCs w:val="21"/>
                <w:lang w:val="en-US" w:eastAsia="zh-CN"/>
              </w:rPr>
              <w:t>2</w:t>
            </w:r>
            <w:r>
              <w:rPr>
                <w:rFonts w:hint="eastAsia" w:asciiTheme="minorEastAsia" w:hAnsiTheme="minorEastAsia"/>
                <w:color w:val="auto"/>
                <w:szCs w:val="21"/>
              </w:rPr>
              <w:t>．了解机械零件设计基本知识及步骤。</w:t>
            </w:r>
          </w:p>
          <w:p>
            <w:pPr>
              <w:rPr>
                <w:rFonts w:asciiTheme="minorEastAsia" w:hAnsiTheme="minorEastAsia"/>
                <w:color w:val="auto"/>
                <w:szCs w:val="21"/>
              </w:rPr>
            </w:pPr>
          </w:p>
          <w:p>
            <w:pPr>
              <w:rPr>
                <w:rFonts w:asciiTheme="minorEastAsia" w:hAnsiTheme="minorEastAsia"/>
                <w:color w:val="auto"/>
                <w:szCs w:val="21"/>
              </w:rPr>
            </w:pPr>
          </w:p>
        </w:tc>
        <w:tc>
          <w:tcPr>
            <w:tcW w:w="2400" w:type="dxa"/>
            <w:vAlign w:val="center"/>
          </w:tcPr>
          <w:p>
            <w:pPr>
              <w:rPr>
                <w:rFonts w:asciiTheme="minorEastAsia" w:hAnsiTheme="minorEastAsia"/>
                <w:color w:val="auto"/>
                <w:szCs w:val="21"/>
              </w:rPr>
            </w:pPr>
          </w:p>
          <w:p>
            <w:pPr>
              <w:rPr>
                <w:rFonts w:asciiTheme="minorEastAsia" w:hAnsiTheme="minorEastAsia"/>
                <w:color w:val="auto"/>
                <w:szCs w:val="21"/>
              </w:rPr>
            </w:pPr>
            <w:r>
              <w:rPr>
                <w:rFonts w:hint="eastAsia" w:asciiTheme="minorEastAsia" w:hAnsiTheme="minorEastAsia"/>
                <w:color w:val="auto"/>
                <w:szCs w:val="21"/>
              </w:rPr>
              <w:t>机器的组成与功能分析。</w:t>
            </w:r>
          </w:p>
          <w:p>
            <w:pPr>
              <w:rPr>
                <w:rFonts w:asciiTheme="minorEastAsia" w:hAnsiTheme="minorEastAsia"/>
                <w:color w:val="auto"/>
                <w:szCs w:val="21"/>
              </w:rPr>
            </w:pPr>
          </w:p>
          <w:p>
            <w:pPr>
              <w:jc w:val="center"/>
              <w:rPr>
                <w:rFonts w:asciiTheme="minorEastAsia" w:hAnsiTheme="minorEastAsia"/>
                <w:color w:val="auto"/>
                <w:szCs w:val="21"/>
              </w:rPr>
            </w:pPr>
          </w:p>
        </w:tc>
        <w:tc>
          <w:tcPr>
            <w:tcW w:w="1004" w:type="dxa"/>
            <w:vAlign w:val="center"/>
          </w:tcPr>
          <w:p>
            <w:pPr>
              <w:jc w:val="center"/>
              <w:rPr>
                <w:rFonts w:asciiTheme="minorEastAsia" w:hAnsi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 w:type="dxa"/>
          <w:trHeight w:val="758" w:hRule="atLeast"/>
          <w:tblHeader/>
        </w:trPr>
        <w:tc>
          <w:tcPr>
            <w:tcW w:w="513" w:type="dxa"/>
            <w:vAlign w:val="center"/>
          </w:tcPr>
          <w:p>
            <w:pPr>
              <w:jc w:val="center"/>
              <w:rPr>
                <w:rFonts w:asciiTheme="minorEastAsia" w:hAnsiTheme="minorEastAsia"/>
                <w:color w:val="auto"/>
                <w:szCs w:val="21"/>
              </w:rPr>
            </w:pPr>
            <w:r>
              <w:rPr>
                <w:rFonts w:hint="eastAsia" w:asciiTheme="minorEastAsia" w:hAnsiTheme="minorEastAsia"/>
                <w:color w:val="auto"/>
                <w:szCs w:val="21"/>
              </w:rPr>
              <w:t>2</w:t>
            </w:r>
          </w:p>
        </w:tc>
        <w:tc>
          <w:tcPr>
            <w:tcW w:w="1912" w:type="dxa"/>
            <w:vAlign w:val="center"/>
          </w:tcPr>
          <w:p>
            <w:pPr>
              <w:rPr>
                <w:rFonts w:asciiTheme="minorEastAsia" w:hAnsiTheme="minorEastAsia"/>
                <w:color w:val="auto"/>
                <w:szCs w:val="21"/>
              </w:rPr>
            </w:pPr>
            <w:r>
              <w:rPr>
                <w:rFonts w:hint="eastAsia" w:asciiTheme="minorEastAsia" w:hAnsiTheme="minorEastAsia"/>
                <w:color w:val="auto"/>
                <w:szCs w:val="21"/>
              </w:rPr>
              <w:t>项目二：机构基本知识</w:t>
            </w:r>
          </w:p>
        </w:tc>
        <w:tc>
          <w:tcPr>
            <w:tcW w:w="3175" w:type="dxa"/>
            <w:vAlign w:val="center"/>
          </w:tcPr>
          <w:p>
            <w:pPr>
              <w:rPr>
                <w:rFonts w:asciiTheme="minorEastAsia" w:hAnsiTheme="minorEastAsia"/>
                <w:color w:val="auto"/>
                <w:szCs w:val="21"/>
              </w:rPr>
            </w:pPr>
            <w:r>
              <w:rPr>
                <w:rFonts w:hint="eastAsia" w:asciiTheme="minorEastAsia" w:hAnsiTheme="minorEastAsia"/>
                <w:color w:val="auto"/>
                <w:szCs w:val="21"/>
              </w:rPr>
              <w:t>1．运动副的概念及分类：2.能绘制平面机构运动简图：3．能够掌握机构自由度的计算方法：4．机构具有确定相对运动的条件</w:t>
            </w:r>
          </w:p>
        </w:tc>
        <w:tc>
          <w:tcPr>
            <w:tcW w:w="2400" w:type="dxa"/>
            <w:vAlign w:val="center"/>
          </w:tcPr>
          <w:p>
            <w:pPr>
              <w:rPr>
                <w:rFonts w:asciiTheme="minorEastAsia" w:hAnsiTheme="minorEastAsia"/>
                <w:color w:val="auto"/>
                <w:szCs w:val="21"/>
              </w:rPr>
            </w:pPr>
            <w:r>
              <w:rPr>
                <w:rFonts w:hint="eastAsia" w:asciiTheme="minorEastAsia" w:hAnsiTheme="minorEastAsia"/>
                <w:color w:val="auto"/>
                <w:szCs w:val="21"/>
              </w:rPr>
              <w:t>1．会绘制和识读平面机构运动简图：2．能判断机构是否具有确定的相对运动。</w:t>
            </w:r>
          </w:p>
        </w:tc>
        <w:tc>
          <w:tcPr>
            <w:tcW w:w="1004" w:type="dxa"/>
            <w:vAlign w:val="center"/>
          </w:tcPr>
          <w:p>
            <w:pPr>
              <w:jc w:val="center"/>
              <w:rPr>
                <w:rFonts w:asciiTheme="minorEastAsia" w:hAnsi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asciiTheme="minorEastAsia" w:hAnsiTheme="minorEastAsia"/>
                <w:color w:val="auto"/>
                <w:szCs w:val="21"/>
              </w:rPr>
            </w:pPr>
            <w:r>
              <w:rPr>
                <w:rFonts w:hint="eastAsia" w:asciiTheme="minorEastAsia" w:hAnsiTheme="minorEastAsia"/>
                <w:color w:val="auto"/>
                <w:szCs w:val="21"/>
              </w:rPr>
              <w:t>3</w:t>
            </w:r>
          </w:p>
        </w:tc>
        <w:tc>
          <w:tcPr>
            <w:tcW w:w="1912" w:type="dxa"/>
            <w:vAlign w:val="center"/>
          </w:tcPr>
          <w:p>
            <w:pPr>
              <w:jc w:val="center"/>
              <w:rPr>
                <w:rFonts w:asciiTheme="minorEastAsia" w:hAnsiTheme="minorEastAsia"/>
                <w:color w:val="auto"/>
                <w:szCs w:val="21"/>
              </w:rPr>
            </w:pPr>
            <w:r>
              <w:rPr>
                <w:rFonts w:hint="eastAsia" w:asciiTheme="minorEastAsia" w:hAnsiTheme="minorEastAsia"/>
                <w:color w:val="auto"/>
                <w:szCs w:val="21"/>
              </w:rPr>
              <w:t>项目一：平面</w:t>
            </w:r>
          </w:p>
          <w:p>
            <w:pPr>
              <w:jc w:val="center"/>
              <w:rPr>
                <w:rFonts w:asciiTheme="minorEastAsia" w:hAnsiTheme="minorEastAsia"/>
                <w:color w:val="auto"/>
                <w:szCs w:val="21"/>
              </w:rPr>
            </w:pPr>
            <w:r>
              <w:rPr>
                <w:rFonts w:hint="eastAsia" w:asciiTheme="minorEastAsia" w:hAnsiTheme="minorEastAsia"/>
                <w:color w:val="auto"/>
                <w:szCs w:val="21"/>
              </w:rPr>
              <w:t>杆机构认识</w:t>
            </w:r>
          </w:p>
        </w:tc>
        <w:tc>
          <w:tcPr>
            <w:tcW w:w="3175" w:type="dxa"/>
            <w:vAlign w:val="center"/>
          </w:tcPr>
          <w:p>
            <w:pPr>
              <w:jc w:val="left"/>
              <w:rPr>
                <w:rFonts w:asciiTheme="minorEastAsia" w:hAnsiTheme="minorEastAsia"/>
                <w:color w:val="auto"/>
                <w:szCs w:val="21"/>
              </w:rPr>
            </w:pPr>
            <w:r>
              <w:rPr>
                <w:rFonts w:hint="eastAsia" w:asciiTheme="minorEastAsia" w:hAnsiTheme="minorEastAsia"/>
                <w:color w:val="auto"/>
                <w:szCs w:val="21"/>
              </w:rPr>
              <w:t>1．平面四杆机构的基本型式：2．平面四杆机构的构造特征、运动特征、构成条件：3．曲柄存在的条件及推论：</w:t>
            </w:r>
          </w:p>
        </w:tc>
        <w:tc>
          <w:tcPr>
            <w:tcW w:w="2400" w:type="dxa"/>
            <w:vAlign w:val="center"/>
          </w:tcPr>
          <w:p>
            <w:pPr>
              <w:rPr>
                <w:rFonts w:asciiTheme="minorEastAsia" w:hAnsiTheme="minorEastAsia"/>
                <w:color w:val="auto"/>
                <w:szCs w:val="21"/>
              </w:rPr>
            </w:pPr>
            <w:r>
              <w:rPr>
                <w:rFonts w:hint="eastAsia" w:asciiTheme="minorEastAsia" w:hAnsiTheme="minorEastAsia"/>
                <w:color w:val="auto"/>
                <w:szCs w:val="21"/>
              </w:rPr>
              <w:t>能力目标：1．能说出平面连杆机构的应用：2.辨认平面四杆机构的基本型式及其演化机构型式：</w:t>
            </w:r>
          </w:p>
          <w:p>
            <w:pPr>
              <w:rPr>
                <w:rFonts w:asciiTheme="minorEastAsia" w:hAnsiTheme="minorEastAsia"/>
                <w:color w:val="auto"/>
                <w:szCs w:val="21"/>
              </w:rPr>
            </w:pPr>
            <w:r>
              <w:rPr>
                <w:rFonts w:hint="eastAsia" w:asciiTheme="minorEastAsia" w:hAnsiTheme="minorEastAsia"/>
                <w:color w:val="auto"/>
                <w:szCs w:val="21"/>
              </w:rPr>
              <w:t>3．能理解平面四杆机构的运动特性。</w:t>
            </w:r>
          </w:p>
        </w:tc>
        <w:tc>
          <w:tcPr>
            <w:tcW w:w="1007" w:type="dxa"/>
            <w:gridSpan w:val="2"/>
            <w:vAlign w:val="center"/>
          </w:tcPr>
          <w:p>
            <w:pPr>
              <w:jc w:val="center"/>
              <w:rPr>
                <w:rFonts w:asciiTheme="minorEastAsia" w:hAnsi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hint="eastAsia" w:eastAsia="宋体" w:asciiTheme="minorEastAsia" w:hAnsiTheme="minorEastAsia"/>
                <w:color w:val="auto"/>
                <w:szCs w:val="21"/>
                <w:lang w:val="en-US" w:eastAsia="zh-CN"/>
              </w:rPr>
            </w:pPr>
            <w:r>
              <w:rPr>
                <w:rFonts w:hint="eastAsia" w:asciiTheme="minorEastAsia" w:hAnsiTheme="minorEastAsia"/>
                <w:color w:val="auto"/>
                <w:szCs w:val="21"/>
                <w:lang w:val="en-US" w:eastAsia="zh-CN"/>
              </w:rPr>
              <w:t>4</w:t>
            </w:r>
          </w:p>
        </w:tc>
        <w:tc>
          <w:tcPr>
            <w:tcW w:w="1912" w:type="dxa"/>
            <w:vAlign w:val="center"/>
          </w:tcPr>
          <w:p>
            <w:pPr>
              <w:jc w:val="center"/>
              <w:rPr>
                <w:rFonts w:asciiTheme="minorEastAsia" w:hAnsiTheme="minorEastAsia"/>
                <w:color w:val="auto"/>
                <w:szCs w:val="21"/>
              </w:rPr>
            </w:pPr>
            <w:r>
              <w:rPr>
                <w:rFonts w:hint="eastAsia" w:asciiTheme="minorEastAsia" w:hAnsiTheme="minorEastAsia"/>
                <w:color w:val="auto"/>
                <w:szCs w:val="21"/>
              </w:rPr>
              <w:t>项目三：其他常用机构认知</w:t>
            </w:r>
          </w:p>
          <w:p>
            <w:pPr>
              <w:jc w:val="center"/>
              <w:rPr>
                <w:rFonts w:asciiTheme="minorEastAsia" w:hAnsiTheme="minorEastAsia"/>
                <w:color w:val="auto"/>
                <w:szCs w:val="21"/>
              </w:rPr>
            </w:pPr>
          </w:p>
          <w:p>
            <w:pPr>
              <w:rPr>
                <w:rFonts w:asciiTheme="minorEastAsia" w:hAnsiTheme="minorEastAsia"/>
                <w:color w:val="auto"/>
                <w:szCs w:val="21"/>
              </w:rPr>
            </w:pPr>
          </w:p>
          <w:p>
            <w:pPr>
              <w:rPr>
                <w:rFonts w:asciiTheme="minorEastAsia" w:hAnsiTheme="minorEastAsia"/>
                <w:color w:val="auto"/>
                <w:szCs w:val="21"/>
              </w:rPr>
            </w:pPr>
          </w:p>
          <w:p>
            <w:pPr>
              <w:rPr>
                <w:rFonts w:asciiTheme="minorEastAsia" w:hAnsiTheme="minorEastAsia"/>
                <w:color w:val="auto"/>
                <w:szCs w:val="21"/>
              </w:rPr>
            </w:pPr>
          </w:p>
          <w:p>
            <w:pPr>
              <w:rPr>
                <w:rFonts w:asciiTheme="minorEastAsia" w:hAnsiTheme="minorEastAsia"/>
                <w:color w:val="auto"/>
                <w:szCs w:val="21"/>
              </w:rPr>
            </w:pPr>
          </w:p>
        </w:tc>
        <w:tc>
          <w:tcPr>
            <w:tcW w:w="3175" w:type="dxa"/>
            <w:vAlign w:val="center"/>
          </w:tcPr>
          <w:p>
            <w:pPr>
              <w:jc w:val="left"/>
              <w:rPr>
                <w:rFonts w:asciiTheme="minorEastAsia" w:hAnsiTheme="minorEastAsia"/>
                <w:color w:val="auto"/>
                <w:szCs w:val="21"/>
              </w:rPr>
            </w:pPr>
            <w:r>
              <w:rPr>
                <w:rFonts w:hint="eastAsia" w:asciiTheme="minorEastAsia" w:hAnsiTheme="minorEastAsia"/>
                <w:color w:val="auto"/>
                <w:szCs w:val="21"/>
              </w:rPr>
              <w:t>1．能识别棘轮机构、槽轮机构和其它常用机构；2．棘轮机构组成，工作原理和应用；3、槽轮机构工作原理、类型、特点和应用：4．不完全齿轮机构的工作原理、类型、特点和应用；5．螺旋机构工作原理、类型和应用</w:t>
            </w:r>
          </w:p>
        </w:tc>
        <w:tc>
          <w:tcPr>
            <w:tcW w:w="2400" w:type="dxa"/>
            <w:vAlign w:val="center"/>
          </w:tcPr>
          <w:p>
            <w:pPr>
              <w:jc w:val="center"/>
              <w:rPr>
                <w:rFonts w:asciiTheme="minorEastAsia" w:hAnsiTheme="minorEastAsia"/>
                <w:color w:val="auto"/>
                <w:szCs w:val="21"/>
              </w:rPr>
            </w:pPr>
            <w:r>
              <w:rPr>
                <w:rFonts w:hint="eastAsia" w:asciiTheme="minorEastAsia" w:hAnsiTheme="minorEastAsia"/>
                <w:color w:val="auto"/>
                <w:szCs w:val="21"/>
              </w:rPr>
              <w:t>能识别机构、会应用机构。</w:t>
            </w:r>
          </w:p>
        </w:tc>
        <w:tc>
          <w:tcPr>
            <w:tcW w:w="1007" w:type="dxa"/>
            <w:gridSpan w:val="2"/>
            <w:vAlign w:val="center"/>
          </w:tcPr>
          <w:p>
            <w:pPr>
              <w:jc w:val="center"/>
              <w:rPr>
                <w:rFonts w:asciiTheme="minorEastAsia" w:hAnsi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hint="eastAsia" w:eastAsia="宋体" w:asciiTheme="minorEastAsia" w:hAnsiTheme="minorEastAsia"/>
                <w:color w:val="auto"/>
                <w:szCs w:val="21"/>
                <w:lang w:eastAsia="zh-CN"/>
              </w:rPr>
            </w:pPr>
            <w:r>
              <w:rPr>
                <w:rFonts w:hint="eastAsia" w:asciiTheme="minorEastAsia" w:hAnsiTheme="minorEastAsia"/>
                <w:color w:val="auto"/>
                <w:szCs w:val="21"/>
                <w:lang w:val="en-US" w:eastAsia="zh-CN"/>
              </w:rPr>
              <w:t>5</w:t>
            </w:r>
          </w:p>
        </w:tc>
        <w:tc>
          <w:tcPr>
            <w:tcW w:w="1912" w:type="dxa"/>
            <w:vAlign w:val="center"/>
          </w:tcPr>
          <w:p>
            <w:pPr>
              <w:rPr>
                <w:rFonts w:asciiTheme="minorEastAsia" w:hAnsiTheme="minorEastAsia"/>
                <w:color w:val="auto"/>
                <w:szCs w:val="21"/>
              </w:rPr>
            </w:pPr>
          </w:p>
          <w:p>
            <w:pPr>
              <w:jc w:val="center"/>
              <w:rPr>
                <w:rFonts w:asciiTheme="minorEastAsia" w:hAnsiTheme="minorEastAsia"/>
                <w:color w:val="auto"/>
                <w:szCs w:val="21"/>
              </w:rPr>
            </w:pPr>
            <w:r>
              <w:rPr>
                <w:rFonts w:hint="eastAsia" w:asciiTheme="minorEastAsia" w:hAnsiTheme="minorEastAsia"/>
                <w:color w:val="auto"/>
                <w:szCs w:val="21"/>
              </w:rPr>
              <w:t>项目一：齿轮传动机构设计</w:t>
            </w:r>
          </w:p>
        </w:tc>
        <w:tc>
          <w:tcPr>
            <w:tcW w:w="3175" w:type="dxa"/>
            <w:vAlign w:val="center"/>
          </w:tcPr>
          <w:p>
            <w:pPr>
              <w:jc w:val="left"/>
              <w:rPr>
                <w:rFonts w:asciiTheme="minorEastAsia" w:hAnsiTheme="minorEastAsia"/>
                <w:color w:val="auto"/>
                <w:szCs w:val="21"/>
              </w:rPr>
            </w:pPr>
            <w:r>
              <w:rPr>
                <w:rFonts w:hint="eastAsia" w:asciiTheme="minorEastAsia" w:hAnsiTheme="minorEastAsia"/>
                <w:color w:val="auto"/>
                <w:szCs w:val="21"/>
              </w:rPr>
              <w:t>1．齿轮传的特点：</w:t>
            </w:r>
          </w:p>
          <w:p>
            <w:pPr>
              <w:jc w:val="left"/>
              <w:rPr>
                <w:rFonts w:asciiTheme="minorEastAsia" w:hAnsiTheme="minorEastAsia"/>
                <w:color w:val="auto"/>
                <w:szCs w:val="21"/>
              </w:rPr>
            </w:pPr>
            <w:r>
              <w:rPr>
                <w:rFonts w:hint="eastAsia" w:asciiTheme="minorEastAsia" w:hAnsiTheme="minorEastAsia"/>
                <w:color w:val="auto"/>
                <w:szCs w:val="21"/>
                <w:lang w:val="en-US" w:eastAsia="zh-CN"/>
              </w:rPr>
              <w:t>2</w:t>
            </w:r>
            <w:r>
              <w:rPr>
                <w:rFonts w:hint="eastAsia" w:asciiTheme="minorEastAsia" w:hAnsiTheme="minorEastAsia"/>
                <w:color w:val="auto"/>
                <w:szCs w:val="21"/>
              </w:rPr>
              <w:t>．节圆、啮合角、啮线、重合度、正确啮条件和连续传动条件</w:t>
            </w:r>
            <w:r>
              <w:rPr>
                <w:rFonts w:hint="eastAsia" w:asciiTheme="minorEastAsia" w:hAnsiTheme="minorEastAsia"/>
                <w:color w:val="auto"/>
                <w:szCs w:val="21"/>
                <w:lang w:val="en-US" w:eastAsia="zh-CN"/>
              </w:rPr>
              <w:t>3</w:t>
            </w:r>
            <w:r>
              <w:rPr>
                <w:rFonts w:hint="eastAsia" w:asciiTheme="minorEastAsia" w:hAnsiTheme="minorEastAsia"/>
                <w:color w:val="auto"/>
                <w:szCs w:val="21"/>
              </w:rPr>
              <w:t>．根切现象和标准齿不根切的最小齿数：</w:t>
            </w:r>
            <w:r>
              <w:rPr>
                <w:rFonts w:hint="eastAsia" w:asciiTheme="minorEastAsia" w:hAnsiTheme="minorEastAsia"/>
                <w:color w:val="auto"/>
                <w:szCs w:val="21"/>
                <w:lang w:val="en-US" w:eastAsia="zh-CN"/>
              </w:rPr>
              <w:t>4</w:t>
            </w:r>
            <w:r>
              <w:rPr>
                <w:rFonts w:hint="eastAsia" w:asciiTheme="minorEastAsia" w:hAnsiTheme="minorEastAsia"/>
                <w:color w:val="auto"/>
                <w:szCs w:val="21"/>
              </w:rPr>
              <w:t>、标准直齿圆柱齿轮：</w:t>
            </w:r>
            <w:r>
              <w:rPr>
                <w:rFonts w:hint="eastAsia" w:asciiTheme="minorEastAsia" w:hAnsiTheme="minorEastAsia"/>
                <w:color w:val="auto"/>
                <w:szCs w:val="21"/>
                <w:lang w:val="en-US" w:eastAsia="zh-CN"/>
              </w:rPr>
              <w:t>5</w:t>
            </w:r>
            <w:r>
              <w:rPr>
                <w:rFonts w:hint="eastAsia" w:asciiTheme="minorEastAsia" w:hAnsiTheme="minorEastAsia"/>
                <w:color w:val="auto"/>
                <w:szCs w:val="21"/>
              </w:rPr>
              <w:t>．安装中距与啮合角的关系：根据传动基本要求确变位系数：</w:t>
            </w:r>
            <w:r>
              <w:rPr>
                <w:rFonts w:hint="eastAsia" w:asciiTheme="minorEastAsia" w:hAnsiTheme="minorEastAsia"/>
                <w:color w:val="auto"/>
                <w:szCs w:val="21"/>
                <w:lang w:val="en-US" w:eastAsia="zh-CN"/>
              </w:rPr>
              <w:t>6</w:t>
            </w:r>
            <w:r>
              <w:rPr>
                <w:rFonts w:hint="eastAsia" w:asciiTheme="minorEastAsia" w:hAnsiTheme="minorEastAsia"/>
                <w:color w:val="auto"/>
                <w:szCs w:val="21"/>
              </w:rPr>
              <w:t>．斜齿圆齿轮传动：</w:t>
            </w:r>
            <w:r>
              <w:rPr>
                <w:rFonts w:hint="eastAsia" w:asciiTheme="minorEastAsia" w:hAnsiTheme="minorEastAsia"/>
                <w:color w:val="auto"/>
                <w:szCs w:val="21"/>
                <w:lang w:val="en-US" w:eastAsia="zh-CN"/>
              </w:rPr>
              <w:t>7</w:t>
            </w:r>
            <w:r>
              <w:rPr>
                <w:rFonts w:hint="eastAsia" w:asciiTheme="minorEastAsia" w:hAnsiTheme="minorEastAsia"/>
                <w:color w:val="auto"/>
                <w:szCs w:val="21"/>
              </w:rPr>
              <w:t>．法面与面参数、当量齿数：圆锥齿轮传动的特点</w:t>
            </w:r>
          </w:p>
          <w:p>
            <w:pPr>
              <w:jc w:val="left"/>
              <w:rPr>
                <w:rFonts w:asciiTheme="minorEastAsia" w:hAnsiTheme="minorEastAsia"/>
                <w:color w:val="auto"/>
                <w:szCs w:val="21"/>
              </w:rPr>
            </w:pPr>
            <w:r>
              <w:rPr>
                <w:rFonts w:hint="eastAsia" w:asciiTheme="minorEastAsia" w:hAnsiTheme="minorEastAsia"/>
                <w:color w:val="auto"/>
                <w:szCs w:val="21"/>
                <w:lang w:val="en-US" w:eastAsia="zh-CN"/>
              </w:rPr>
              <w:t>8</w:t>
            </w:r>
            <w:r>
              <w:rPr>
                <w:rFonts w:hint="eastAsia" w:asciiTheme="minorEastAsia" w:hAnsiTheme="minorEastAsia"/>
                <w:color w:val="auto"/>
                <w:szCs w:val="21"/>
              </w:rPr>
              <w:t>．圆柱齿轮传动的设计算：</w:t>
            </w:r>
            <w:r>
              <w:rPr>
                <w:rFonts w:hint="eastAsia" w:asciiTheme="minorEastAsia" w:hAnsiTheme="minorEastAsia"/>
                <w:color w:val="auto"/>
                <w:szCs w:val="21"/>
                <w:lang w:val="en-US" w:eastAsia="zh-CN"/>
              </w:rPr>
              <w:t>9</w:t>
            </w:r>
            <w:r>
              <w:rPr>
                <w:rFonts w:hint="eastAsia" w:asciiTheme="minorEastAsia" w:hAnsiTheme="minorEastAsia"/>
                <w:color w:val="auto"/>
                <w:szCs w:val="21"/>
              </w:rPr>
              <w:t>．蜗杆动的特点、主平面、确啮合条件、转向和向判定：</w:t>
            </w:r>
            <w:r>
              <w:rPr>
                <w:rFonts w:hint="eastAsia" w:asciiTheme="minorEastAsia" w:hAnsiTheme="minorEastAsia"/>
                <w:color w:val="auto"/>
                <w:szCs w:val="21"/>
                <w:lang w:val="en-US" w:eastAsia="zh-CN"/>
              </w:rPr>
              <w:t>10</w:t>
            </w:r>
            <w:r>
              <w:rPr>
                <w:rFonts w:hint="eastAsia" w:asciiTheme="minorEastAsia" w:hAnsiTheme="minorEastAsia"/>
                <w:color w:val="auto"/>
                <w:szCs w:val="21"/>
              </w:rPr>
              <w:t>．轮系的用：</w:t>
            </w:r>
            <w:r>
              <w:rPr>
                <w:rFonts w:hint="eastAsia" w:asciiTheme="minorEastAsia" w:hAnsiTheme="minorEastAsia"/>
                <w:color w:val="auto"/>
                <w:szCs w:val="21"/>
                <w:lang w:val="en-US" w:eastAsia="zh-CN"/>
              </w:rPr>
              <w:t>11</w:t>
            </w:r>
            <w:r>
              <w:rPr>
                <w:rFonts w:hint="eastAsia" w:asciiTheme="minorEastAsia" w:hAnsiTheme="minorEastAsia"/>
                <w:color w:val="auto"/>
                <w:szCs w:val="21"/>
              </w:rPr>
              <w:t>．行星轮系的传比计算</w:t>
            </w:r>
            <w:r>
              <w:rPr>
                <w:rFonts w:hint="eastAsia" w:asciiTheme="minorEastAsia" w:hAnsiTheme="minorEastAsia"/>
                <w:color w:val="auto"/>
                <w:szCs w:val="21"/>
                <w:lang w:eastAsia="zh-CN"/>
              </w:rPr>
              <w:t>；</w:t>
            </w:r>
            <w:r>
              <w:rPr>
                <w:rFonts w:hint="eastAsia" w:asciiTheme="minorEastAsia" w:hAnsiTheme="minorEastAsia"/>
                <w:color w:val="auto"/>
                <w:szCs w:val="21"/>
                <w:lang w:val="en-US" w:eastAsia="zh-CN"/>
              </w:rPr>
              <w:t>12</w:t>
            </w:r>
            <w:r>
              <w:rPr>
                <w:rFonts w:hint="eastAsia" w:asciiTheme="minorEastAsia" w:hAnsiTheme="minorEastAsia"/>
                <w:color w:val="auto"/>
                <w:szCs w:val="21"/>
              </w:rPr>
              <w:t>．基本行星系的类型。</w:t>
            </w:r>
          </w:p>
        </w:tc>
        <w:tc>
          <w:tcPr>
            <w:tcW w:w="2400" w:type="dxa"/>
            <w:vAlign w:val="center"/>
          </w:tcPr>
          <w:p>
            <w:pPr>
              <w:jc w:val="center"/>
              <w:rPr>
                <w:rFonts w:asciiTheme="minorEastAsia" w:hAnsiTheme="minorEastAsia"/>
                <w:color w:val="auto"/>
                <w:szCs w:val="21"/>
              </w:rPr>
            </w:pPr>
            <w:r>
              <w:rPr>
                <w:rFonts w:hint="eastAsia" w:asciiTheme="minorEastAsia" w:hAnsiTheme="minorEastAsia"/>
                <w:color w:val="auto"/>
                <w:szCs w:val="21"/>
              </w:rPr>
              <w:t>齿轮传动计能力、齿轮传动的用和维修能力。</w:t>
            </w:r>
          </w:p>
          <w:p>
            <w:pPr>
              <w:jc w:val="center"/>
              <w:rPr>
                <w:rFonts w:asciiTheme="minorEastAsia" w:hAnsiTheme="minorEastAsia"/>
                <w:color w:val="auto"/>
                <w:szCs w:val="21"/>
              </w:rPr>
            </w:pPr>
          </w:p>
        </w:tc>
        <w:tc>
          <w:tcPr>
            <w:tcW w:w="1007" w:type="dxa"/>
            <w:gridSpan w:val="2"/>
            <w:vAlign w:val="center"/>
          </w:tcPr>
          <w:p>
            <w:pPr>
              <w:jc w:val="center"/>
              <w:rPr>
                <w:rFonts w:asciiTheme="minorEastAsia" w:hAnsi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blHeader/>
        </w:trPr>
        <w:tc>
          <w:tcPr>
            <w:tcW w:w="513" w:type="dxa"/>
            <w:vAlign w:val="center"/>
          </w:tcPr>
          <w:p>
            <w:pPr>
              <w:rPr>
                <w:rFonts w:hint="eastAsia" w:eastAsia="宋体" w:asciiTheme="minorEastAsia" w:hAnsiTheme="minorEastAsia"/>
                <w:color w:val="auto"/>
                <w:szCs w:val="21"/>
                <w:lang w:eastAsia="zh-CN"/>
              </w:rPr>
            </w:pPr>
            <w:r>
              <w:rPr>
                <w:rFonts w:hint="eastAsia" w:asciiTheme="minorEastAsia" w:hAnsiTheme="minorEastAsia"/>
                <w:color w:val="auto"/>
                <w:szCs w:val="21"/>
                <w:lang w:val="en-US" w:eastAsia="zh-CN"/>
              </w:rPr>
              <w:t>6</w:t>
            </w:r>
          </w:p>
        </w:tc>
        <w:tc>
          <w:tcPr>
            <w:tcW w:w="1912" w:type="dxa"/>
            <w:vAlign w:val="center"/>
          </w:tcPr>
          <w:p>
            <w:pPr>
              <w:jc w:val="center"/>
              <w:rPr>
                <w:rFonts w:asciiTheme="minorEastAsia" w:hAnsiTheme="minorEastAsia"/>
                <w:color w:val="auto"/>
                <w:szCs w:val="21"/>
              </w:rPr>
            </w:pPr>
            <w:r>
              <w:rPr>
                <w:rFonts w:hint="eastAsia" w:asciiTheme="minorEastAsia" w:hAnsiTheme="minorEastAsia"/>
                <w:color w:val="auto"/>
                <w:szCs w:val="21"/>
              </w:rPr>
              <w:t>项目二：挠性</w:t>
            </w:r>
          </w:p>
          <w:p>
            <w:pPr>
              <w:jc w:val="center"/>
              <w:rPr>
                <w:rFonts w:asciiTheme="minorEastAsia" w:hAnsiTheme="minorEastAsia"/>
                <w:color w:val="auto"/>
                <w:szCs w:val="21"/>
              </w:rPr>
            </w:pPr>
            <w:r>
              <w:rPr>
                <w:rFonts w:hint="eastAsia" w:asciiTheme="minorEastAsia" w:hAnsiTheme="minorEastAsia"/>
                <w:color w:val="auto"/>
                <w:szCs w:val="21"/>
              </w:rPr>
              <w:t>件传动设计</w:t>
            </w:r>
          </w:p>
          <w:p>
            <w:pPr>
              <w:jc w:val="center"/>
              <w:rPr>
                <w:rFonts w:asciiTheme="minorEastAsia" w:hAnsiTheme="minorEastAsia"/>
                <w:color w:val="auto"/>
                <w:szCs w:val="21"/>
              </w:rPr>
            </w:pPr>
          </w:p>
          <w:p>
            <w:pPr>
              <w:jc w:val="center"/>
              <w:rPr>
                <w:rFonts w:asciiTheme="minorEastAsia" w:hAnsiTheme="minorEastAsia"/>
                <w:color w:val="auto"/>
                <w:szCs w:val="21"/>
              </w:rPr>
            </w:pPr>
          </w:p>
        </w:tc>
        <w:tc>
          <w:tcPr>
            <w:tcW w:w="3175" w:type="dxa"/>
            <w:vAlign w:val="center"/>
          </w:tcPr>
          <w:p>
            <w:pPr>
              <w:jc w:val="left"/>
              <w:rPr>
                <w:rFonts w:asciiTheme="minorEastAsia" w:hAnsiTheme="minorEastAsia"/>
                <w:color w:val="auto"/>
                <w:szCs w:val="21"/>
              </w:rPr>
            </w:pPr>
            <w:r>
              <w:rPr>
                <w:rFonts w:hint="eastAsia" w:asciiTheme="minorEastAsia" w:hAnsiTheme="minorEastAsia"/>
                <w:color w:val="auto"/>
                <w:szCs w:val="21"/>
              </w:rPr>
              <w:t>1．摩擦式挠性件传动的工作原理：2．窄 V 带的结构3．带传动的受力分析和应力分析：4．带传动的打滑、弹性滑动、失效形式与计算准则、带传动的选型图：5．普通 V 带传动的参数和设计计算和带传动的初拉力：6．链传动的组成、工作原理、链及链轮结构。</w:t>
            </w:r>
          </w:p>
          <w:p>
            <w:pPr>
              <w:jc w:val="left"/>
              <w:rPr>
                <w:rFonts w:asciiTheme="minorEastAsia" w:hAnsiTheme="minorEastAsia"/>
                <w:color w:val="auto"/>
                <w:szCs w:val="21"/>
              </w:rPr>
            </w:pPr>
          </w:p>
        </w:tc>
        <w:tc>
          <w:tcPr>
            <w:tcW w:w="2400" w:type="dxa"/>
            <w:vAlign w:val="center"/>
          </w:tcPr>
          <w:p>
            <w:pPr>
              <w:jc w:val="left"/>
              <w:rPr>
                <w:rFonts w:asciiTheme="minorEastAsia" w:hAnsiTheme="minorEastAsia"/>
                <w:color w:val="auto"/>
                <w:szCs w:val="21"/>
              </w:rPr>
            </w:pPr>
            <w:r>
              <w:rPr>
                <w:rFonts w:hint="eastAsia" w:asciiTheme="minorEastAsia" w:hAnsiTheme="minorEastAsia"/>
                <w:color w:val="auto"/>
                <w:szCs w:val="21"/>
              </w:rPr>
              <w:t>1．能说出带传动的工作原理、类型、特点和应用：2．能识别带和带轮的结构：3．能进行带传动的工作能力分析：4．能列举带传动的安装及维护方法</w:t>
            </w:r>
            <w:r>
              <w:rPr>
                <w:rFonts w:hint="eastAsia" w:asciiTheme="minorEastAsia" w:hAnsiTheme="minorEastAsia"/>
                <w:color w:val="auto"/>
                <w:szCs w:val="21"/>
                <w:lang w:eastAsia="zh-CN"/>
              </w:rPr>
              <w:t>；</w:t>
            </w:r>
            <w:r>
              <w:rPr>
                <w:rFonts w:hint="eastAsia" w:asciiTheme="minorEastAsia" w:hAnsiTheme="minorEastAsia"/>
                <w:color w:val="auto"/>
                <w:szCs w:val="21"/>
              </w:rPr>
              <w:t>5.了解同步带传动：6．能联系实际设计普通 V 带传动：7．能说出链传动的特点和应用：8．能说出滚子链的结构。</w:t>
            </w:r>
          </w:p>
        </w:tc>
        <w:tc>
          <w:tcPr>
            <w:tcW w:w="1007" w:type="dxa"/>
            <w:gridSpan w:val="2"/>
            <w:vAlign w:val="center"/>
          </w:tcPr>
          <w:p>
            <w:pPr>
              <w:jc w:val="center"/>
              <w:rPr>
                <w:rFonts w:asciiTheme="minorEastAsia" w:hAnsi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blHeader/>
        </w:trPr>
        <w:tc>
          <w:tcPr>
            <w:tcW w:w="513" w:type="dxa"/>
            <w:vAlign w:val="center"/>
          </w:tcPr>
          <w:p>
            <w:pPr>
              <w:jc w:val="center"/>
              <w:rPr>
                <w:rFonts w:hint="eastAsia" w:eastAsia="宋体" w:asciiTheme="minorEastAsia" w:hAnsiTheme="minorEastAsia"/>
                <w:color w:val="auto"/>
                <w:szCs w:val="21"/>
                <w:lang w:eastAsia="zh-CN"/>
              </w:rPr>
            </w:pPr>
            <w:r>
              <w:rPr>
                <w:rFonts w:hint="eastAsia" w:asciiTheme="minorEastAsia" w:hAnsiTheme="minorEastAsia"/>
                <w:color w:val="auto"/>
                <w:szCs w:val="21"/>
                <w:lang w:val="en-US" w:eastAsia="zh-CN"/>
              </w:rPr>
              <w:t>7</w:t>
            </w:r>
          </w:p>
        </w:tc>
        <w:tc>
          <w:tcPr>
            <w:tcW w:w="1912" w:type="dxa"/>
            <w:vAlign w:val="center"/>
          </w:tcPr>
          <w:p>
            <w:pPr>
              <w:jc w:val="center"/>
              <w:rPr>
                <w:rFonts w:asciiTheme="minorEastAsia" w:hAnsiTheme="minorEastAsia"/>
                <w:color w:val="auto"/>
                <w:szCs w:val="21"/>
              </w:rPr>
            </w:pPr>
            <w:r>
              <w:rPr>
                <w:rFonts w:hint="eastAsia" w:asciiTheme="minorEastAsia" w:hAnsiTheme="minorEastAsia"/>
                <w:color w:val="auto"/>
                <w:szCs w:val="21"/>
              </w:rPr>
              <w:t>项目一：联接件设计</w:t>
            </w:r>
          </w:p>
        </w:tc>
        <w:tc>
          <w:tcPr>
            <w:tcW w:w="3175" w:type="dxa"/>
            <w:vAlign w:val="center"/>
          </w:tcPr>
          <w:p>
            <w:pPr>
              <w:jc w:val="left"/>
              <w:rPr>
                <w:rFonts w:asciiTheme="minorEastAsia" w:hAnsiTheme="minorEastAsia"/>
                <w:color w:val="auto"/>
                <w:szCs w:val="21"/>
              </w:rPr>
            </w:pPr>
            <w:r>
              <w:rPr>
                <w:rFonts w:hint="eastAsia" w:asciiTheme="minorEastAsia" w:hAnsiTheme="minorEastAsia"/>
                <w:color w:val="auto"/>
                <w:szCs w:val="21"/>
              </w:rPr>
              <w:t>1．能说出螺纹和螺纹联接的主要参数、类型、特点及应用</w:t>
            </w:r>
          </w:p>
          <w:p>
            <w:pPr>
              <w:jc w:val="left"/>
              <w:rPr>
                <w:rFonts w:asciiTheme="minorEastAsia" w:hAnsiTheme="minorEastAsia"/>
                <w:color w:val="auto"/>
                <w:szCs w:val="21"/>
              </w:rPr>
            </w:pPr>
            <w:r>
              <w:rPr>
                <w:rFonts w:hint="eastAsia" w:asciiTheme="minorEastAsia" w:hAnsiTheme="minorEastAsia"/>
                <w:color w:val="auto"/>
                <w:szCs w:val="21"/>
              </w:rPr>
              <w:t>2．能掌握螺纹联接的预紧及防松方法。</w:t>
            </w:r>
          </w:p>
        </w:tc>
        <w:tc>
          <w:tcPr>
            <w:tcW w:w="2400" w:type="dxa"/>
            <w:vAlign w:val="center"/>
          </w:tcPr>
          <w:p>
            <w:pPr>
              <w:jc w:val="left"/>
              <w:rPr>
                <w:rFonts w:asciiTheme="minorEastAsia" w:hAnsiTheme="minorEastAsia"/>
                <w:color w:val="auto"/>
                <w:szCs w:val="21"/>
              </w:rPr>
            </w:pPr>
            <w:r>
              <w:rPr>
                <w:rFonts w:hint="eastAsia" w:asciiTheme="minorEastAsia" w:hAnsiTheme="minorEastAsia"/>
                <w:color w:val="auto"/>
                <w:szCs w:val="21"/>
              </w:rPr>
              <w:t>螺纹联接的类型选择、结构设计及防松方法。</w:t>
            </w:r>
          </w:p>
          <w:p>
            <w:pPr>
              <w:jc w:val="left"/>
              <w:rPr>
                <w:rFonts w:asciiTheme="minorEastAsia" w:hAnsiTheme="minorEastAsia"/>
                <w:color w:val="auto"/>
                <w:szCs w:val="21"/>
              </w:rPr>
            </w:pPr>
          </w:p>
        </w:tc>
        <w:tc>
          <w:tcPr>
            <w:tcW w:w="1007" w:type="dxa"/>
            <w:gridSpan w:val="2"/>
            <w:vAlign w:val="center"/>
          </w:tcPr>
          <w:p>
            <w:pPr>
              <w:jc w:val="center"/>
              <w:rPr>
                <w:rFonts w:asciiTheme="minorEastAsia" w:hAnsi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asciiTheme="minorEastAsia" w:hAnsiTheme="minorEastAsia"/>
                <w:color w:val="auto"/>
                <w:szCs w:val="21"/>
              </w:rPr>
            </w:pPr>
            <w:r>
              <w:rPr>
                <w:rFonts w:hint="eastAsia" w:asciiTheme="minorEastAsia" w:hAnsiTheme="minorEastAsia"/>
                <w:color w:val="auto"/>
                <w:szCs w:val="21"/>
                <w:lang w:val="en-US" w:eastAsia="zh-CN"/>
              </w:rPr>
              <w:t>8</w:t>
            </w:r>
            <w:r>
              <w:rPr>
                <w:rFonts w:hint="eastAsia" w:asciiTheme="minorEastAsia" w:hAnsiTheme="minorEastAsia"/>
                <w:color w:val="auto"/>
                <w:szCs w:val="21"/>
              </w:rPr>
              <w:t xml:space="preserve"> </w:t>
            </w:r>
          </w:p>
        </w:tc>
        <w:tc>
          <w:tcPr>
            <w:tcW w:w="1912" w:type="dxa"/>
            <w:vAlign w:val="center"/>
          </w:tcPr>
          <w:p>
            <w:pPr>
              <w:jc w:val="center"/>
              <w:rPr>
                <w:rFonts w:asciiTheme="minorEastAsia" w:hAnsiTheme="minorEastAsia"/>
                <w:color w:val="auto"/>
                <w:szCs w:val="21"/>
              </w:rPr>
            </w:pPr>
          </w:p>
        </w:tc>
        <w:tc>
          <w:tcPr>
            <w:tcW w:w="3175" w:type="dxa"/>
            <w:vAlign w:val="center"/>
          </w:tcPr>
          <w:p>
            <w:pPr>
              <w:jc w:val="both"/>
              <w:rPr>
                <w:rFonts w:asciiTheme="minorEastAsia" w:hAnsiTheme="minorEastAsia"/>
                <w:color w:val="auto"/>
                <w:szCs w:val="21"/>
              </w:rPr>
            </w:pPr>
            <w:r>
              <w:rPr>
                <w:rFonts w:hint="eastAsia" w:asciiTheme="minorEastAsia" w:hAnsiTheme="minorEastAsia"/>
                <w:color w:val="auto"/>
                <w:szCs w:val="21"/>
              </w:rPr>
              <w:t>1．键、销联接的特点和类型：</w:t>
            </w:r>
          </w:p>
          <w:p>
            <w:pPr>
              <w:jc w:val="center"/>
              <w:rPr>
                <w:rFonts w:asciiTheme="minorEastAsia" w:hAnsiTheme="minorEastAsia"/>
                <w:color w:val="auto"/>
                <w:szCs w:val="21"/>
              </w:rPr>
            </w:pPr>
          </w:p>
        </w:tc>
        <w:tc>
          <w:tcPr>
            <w:tcW w:w="2400" w:type="dxa"/>
            <w:vAlign w:val="center"/>
          </w:tcPr>
          <w:p>
            <w:pPr>
              <w:jc w:val="left"/>
              <w:rPr>
                <w:rFonts w:asciiTheme="minorEastAsia" w:hAnsiTheme="minorEastAsia"/>
                <w:color w:val="auto"/>
                <w:szCs w:val="21"/>
              </w:rPr>
            </w:pPr>
            <w:r>
              <w:rPr>
                <w:rFonts w:hint="eastAsia" w:asciiTheme="minorEastAsia" w:hAnsiTheme="minorEastAsia"/>
                <w:color w:val="auto"/>
                <w:szCs w:val="21"/>
              </w:rPr>
              <w:t>1．能识别键、销联接的特点和类型：</w:t>
            </w:r>
          </w:p>
        </w:tc>
        <w:tc>
          <w:tcPr>
            <w:tcW w:w="1007" w:type="dxa"/>
            <w:gridSpan w:val="2"/>
            <w:vAlign w:val="center"/>
          </w:tcPr>
          <w:p>
            <w:pPr>
              <w:jc w:val="center"/>
              <w:rPr>
                <w:rFonts w:asciiTheme="minorEastAsia" w:hAnsi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hint="eastAsia" w:eastAsia="宋体" w:asciiTheme="minorEastAsia" w:hAnsiTheme="minorEastAsia"/>
                <w:color w:val="auto"/>
                <w:szCs w:val="21"/>
                <w:lang w:eastAsia="zh-CN"/>
              </w:rPr>
            </w:pPr>
            <w:r>
              <w:rPr>
                <w:rFonts w:hint="eastAsia" w:asciiTheme="minorEastAsia" w:hAnsiTheme="minorEastAsia"/>
                <w:color w:val="auto"/>
                <w:szCs w:val="21"/>
                <w:lang w:val="en-US" w:eastAsia="zh-CN"/>
              </w:rPr>
              <w:t>9</w:t>
            </w:r>
          </w:p>
        </w:tc>
        <w:tc>
          <w:tcPr>
            <w:tcW w:w="1912" w:type="dxa"/>
            <w:vAlign w:val="center"/>
          </w:tcPr>
          <w:p>
            <w:pPr>
              <w:jc w:val="center"/>
              <w:rPr>
                <w:rFonts w:asciiTheme="minorEastAsia" w:hAnsiTheme="minorEastAsia"/>
                <w:color w:val="auto"/>
                <w:szCs w:val="21"/>
              </w:rPr>
            </w:pPr>
            <w:r>
              <w:rPr>
                <w:rFonts w:hint="eastAsia" w:asciiTheme="minorEastAsia" w:hAnsiTheme="minorEastAsia"/>
                <w:color w:val="auto"/>
                <w:szCs w:val="21"/>
              </w:rPr>
              <w:t>项目二：支撑部件</w:t>
            </w:r>
          </w:p>
        </w:tc>
        <w:tc>
          <w:tcPr>
            <w:tcW w:w="3175" w:type="dxa"/>
            <w:vAlign w:val="center"/>
          </w:tcPr>
          <w:p>
            <w:pPr>
              <w:jc w:val="both"/>
              <w:rPr>
                <w:rFonts w:asciiTheme="minorEastAsia" w:hAnsiTheme="minorEastAsia"/>
                <w:color w:val="auto"/>
                <w:szCs w:val="21"/>
              </w:rPr>
            </w:pPr>
            <w:r>
              <w:rPr>
                <w:rFonts w:hint="eastAsia" w:asciiTheme="minorEastAsia" w:hAnsiTheme="minorEastAsia"/>
                <w:color w:val="auto"/>
                <w:szCs w:val="21"/>
              </w:rPr>
              <w:t>1．轴的功用与类型：</w:t>
            </w:r>
            <w:r>
              <w:rPr>
                <w:rFonts w:hint="eastAsia" w:asciiTheme="minorEastAsia" w:hAnsiTheme="minorEastAsia"/>
                <w:color w:val="auto"/>
                <w:szCs w:val="21"/>
                <w:lang w:val="en-US" w:eastAsia="zh-CN"/>
              </w:rPr>
              <w:t>2</w:t>
            </w:r>
            <w:r>
              <w:rPr>
                <w:rFonts w:hint="eastAsia" w:asciiTheme="minorEastAsia" w:hAnsiTheme="minorEastAsia"/>
                <w:color w:val="auto"/>
                <w:szCs w:val="21"/>
              </w:rPr>
              <w:t>．轴上零件的布置方法、定位和固定方法、工艺特点、轴系零件的润滑与密封方法、轴系的轴向定位、支承方式和轴向位置调整方法。</w:t>
            </w:r>
          </w:p>
        </w:tc>
        <w:tc>
          <w:tcPr>
            <w:tcW w:w="2400" w:type="dxa"/>
            <w:vAlign w:val="center"/>
          </w:tcPr>
          <w:p>
            <w:pPr>
              <w:jc w:val="both"/>
              <w:rPr>
                <w:rFonts w:asciiTheme="minorEastAsia" w:hAnsiTheme="minorEastAsia"/>
                <w:color w:val="auto"/>
                <w:szCs w:val="21"/>
              </w:rPr>
            </w:pPr>
            <w:r>
              <w:rPr>
                <w:rFonts w:hint="eastAsia" w:asciiTheme="minorEastAsia" w:hAnsiTheme="minorEastAsia"/>
                <w:color w:val="auto"/>
                <w:szCs w:val="21"/>
              </w:rPr>
              <w:t>1．轴的设计</w:t>
            </w:r>
          </w:p>
          <w:p>
            <w:pPr>
              <w:jc w:val="center"/>
              <w:rPr>
                <w:rFonts w:asciiTheme="minorEastAsia" w:hAnsiTheme="minorEastAsia"/>
                <w:color w:val="auto"/>
                <w:szCs w:val="21"/>
              </w:rPr>
            </w:pPr>
          </w:p>
        </w:tc>
        <w:tc>
          <w:tcPr>
            <w:tcW w:w="1007" w:type="dxa"/>
            <w:gridSpan w:val="2"/>
            <w:vAlign w:val="center"/>
          </w:tcPr>
          <w:p>
            <w:pPr>
              <w:jc w:val="center"/>
              <w:rPr>
                <w:rFonts w:asciiTheme="minorEastAsia" w:hAnsi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hint="eastAsia" w:eastAsia="宋体" w:asciiTheme="minorEastAsia" w:hAnsiTheme="minorEastAsia"/>
                <w:color w:val="auto"/>
                <w:szCs w:val="21"/>
                <w:lang w:val="en-US" w:eastAsia="zh-CN"/>
              </w:rPr>
            </w:pPr>
            <w:r>
              <w:rPr>
                <w:rFonts w:hint="eastAsia" w:asciiTheme="minorEastAsia" w:hAnsiTheme="minorEastAsia"/>
                <w:color w:val="auto"/>
                <w:szCs w:val="21"/>
              </w:rPr>
              <w:t>1</w:t>
            </w:r>
            <w:r>
              <w:rPr>
                <w:rFonts w:hint="eastAsia" w:asciiTheme="minorEastAsia" w:hAnsiTheme="minorEastAsia"/>
                <w:color w:val="auto"/>
                <w:szCs w:val="21"/>
                <w:lang w:val="en-US" w:eastAsia="zh-CN"/>
              </w:rPr>
              <w:t>0</w:t>
            </w:r>
          </w:p>
        </w:tc>
        <w:tc>
          <w:tcPr>
            <w:tcW w:w="1912" w:type="dxa"/>
            <w:vAlign w:val="center"/>
          </w:tcPr>
          <w:p>
            <w:pPr>
              <w:jc w:val="center"/>
              <w:rPr>
                <w:rFonts w:asciiTheme="minorEastAsia" w:hAnsiTheme="minorEastAsia"/>
                <w:color w:val="auto"/>
                <w:szCs w:val="21"/>
              </w:rPr>
            </w:pPr>
          </w:p>
        </w:tc>
        <w:tc>
          <w:tcPr>
            <w:tcW w:w="3175" w:type="dxa"/>
            <w:vAlign w:val="center"/>
          </w:tcPr>
          <w:p>
            <w:pPr>
              <w:jc w:val="both"/>
              <w:rPr>
                <w:rFonts w:asciiTheme="minorEastAsia" w:hAnsiTheme="minorEastAsia"/>
                <w:color w:val="auto"/>
                <w:szCs w:val="21"/>
              </w:rPr>
            </w:pPr>
            <w:r>
              <w:rPr>
                <w:rFonts w:hint="eastAsia" w:asciiTheme="minorEastAsia" w:hAnsiTheme="minorEastAsia"/>
                <w:color w:val="auto"/>
                <w:szCs w:val="21"/>
              </w:rPr>
              <w:t>1．能区别联轴器和离合器的主要类型、结构：2．联轴器和离合器的选用方法。</w:t>
            </w:r>
          </w:p>
        </w:tc>
        <w:tc>
          <w:tcPr>
            <w:tcW w:w="2400" w:type="dxa"/>
            <w:vAlign w:val="center"/>
          </w:tcPr>
          <w:p>
            <w:pPr>
              <w:jc w:val="both"/>
              <w:rPr>
                <w:rFonts w:asciiTheme="minorEastAsia" w:hAnsiTheme="minorEastAsia"/>
                <w:color w:val="auto"/>
                <w:szCs w:val="21"/>
              </w:rPr>
            </w:pPr>
            <w:r>
              <w:rPr>
                <w:rFonts w:hint="eastAsia" w:asciiTheme="minorEastAsia" w:hAnsiTheme="minorEastAsia"/>
                <w:color w:val="auto"/>
                <w:szCs w:val="21"/>
              </w:rPr>
              <w:t>联轴器与离合器的选用。</w:t>
            </w:r>
          </w:p>
          <w:p>
            <w:pPr>
              <w:jc w:val="center"/>
              <w:rPr>
                <w:rFonts w:asciiTheme="minorEastAsia" w:hAnsiTheme="minorEastAsia"/>
                <w:color w:val="auto"/>
                <w:szCs w:val="21"/>
              </w:rPr>
            </w:pPr>
          </w:p>
        </w:tc>
        <w:tc>
          <w:tcPr>
            <w:tcW w:w="1007" w:type="dxa"/>
            <w:gridSpan w:val="2"/>
            <w:vAlign w:val="center"/>
          </w:tcPr>
          <w:p>
            <w:pPr>
              <w:jc w:val="center"/>
              <w:rPr>
                <w:rFonts w:asciiTheme="minorEastAsia" w:hAnsi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hint="eastAsia" w:eastAsia="宋体" w:asciiTheme="minorEastAsia" w:hAnsiTheme="minorEastAsia"/>
                <w:color w:val="auto"/>
                <w:szCs w:val="21"/>
                <w:lang w:val="en-US" w:eastAsia="zh-CN"/>
              </w:rPr>
            </w:pPr>
            <w:r>
              <w:rPr>
                <w:rFonts w:hint="eastAsia" w:asciiTheme="minorEastAsia" w:hAnsiTheme="minorEastAsia"/>
                <w:color w:val="auto"/>
                <w:szCs w:val="21"/>
              </w:rPr>
              <w:t>1</w:t>
            </w:r>
            <w:r>
              <w:rPr>
                <w:rFonts w:hint="eastAsia" w:asciiTheme="minorEastAsia" w:hAnsiTheme="minorEastAsia"/>
                <w:color w:val="auto"/>
                <w:szCs w:val="21"/>
                <w:lang w:val="en-US" w:eastAsia="zh-CN"/>
              </w:rPr>
              <w:t>1</w:t>
            </w:r>
          </w:p>
        </w:tc>
        <w:tc>
          <w:tcPr>
            <w:tcW w:w="1912" w:type="dxa"/>
            <w:vAlign w:val="center"/>
          </w:tcPr>
          <w:p>
            <w:pPr>
              <w:jc w:val="center"/>
              <w:rPr>
                <w:rFonts w:asciiTheme="minorEastAsia" w:hAnsiTheme="minorEastAsia"/>
                <w:color w:val="auto"/>
                <w:szCs w:val="21"/>
              </w:rPr>
            </w:pPr>
          </w:p>
        </w:tc>
        <w:tc>
          <w:tcPr>
            <w:tcW w:w="3175" w:type="dxa"/>
            <w:vAlign w:val="center"/>
          </w:tcPr>
          <w:p>
            <w:pPr>
              <w:jc w:val="both"/>
              <w:rPr>
                <w:rFonts w:asciiTheme="minorEastAsia" w:hAnsiTheme="minorEastAsia"/>
                <w:color w:val="auto"/>
                <w:szCs w:val="21"/>
              </w:rPr>
            </w:pPr>
            <w:r>
              <w:rPr>
                <w:rFonts w:hint="eastAsia" w:asciiTheme="minorEastAsia" w:hAnsiTheme="minorEastAsia"/>
                <w:color w:val="auto"/>
                <w:szCs w:val="21"/>
              </w:rPr>
              <w:t>1．轴承的功用与类型：2．滑动轴承的主要类型、结构和材料：3．常用的润滑剂和润滑方法：4．滚动轴承的组成、特点：5.区别常用类型：6．滚动轴承的代号：7．掌握滚动轴承的类型选择、尺寸选择方法：</w:t>
            </w:r>
          </w:p>
        </w:tc>
        <w:tc>
          <w:tcPr>
            <w:tcW w:w="2400" w:type="dxa"/>
            <w:vAlign w:val="center"/>
          </w:tcPr>
          <w:p>
            <w:pPr>
              <w:jc w:val="both"/>
              <w:rPr>
                <w:rFonts w:asciiTheme="minorEastAsia" w:hAnsiTheme="minorEastAsia"/>
                <w:color w:val="auto"/>
                <w:szCs w:val="21"/>
              </w:rPr>
            </w:pPr>
            <w:r>
              <w:rPr>
                <w:rFonts w:hint="eastAsia" w:asciiTheme="minorEastAsia" w:hAnsiTheme="minorEastAsia"/>
                <w:color w:val="auto"/>
                <w:szCs w:val="21"/>
              </w:rPr>
              <w:t>应用所学知识解决生产实际问题的工作能力。</w:t>
            </w:r>
          </w:p>
          <w:p>
            <w:pPr>
              <w:jc w:val="center"/>
              <w:rPr>
                <w:rFonts w:asciiTheme="minorEastAsia" w:hAnsiTheme="minorEastAsia"/>
                <w:color w:val="auto"/>
                <w:szCs w:val="21"/>
              </w:rPr>
            </w:pPr>
          </w:p>
        </w:tc>
        <w:tc>
          <w:tcPr>
            <w:tcW w:w="1007" w:type="dxa"/>
            <w:gridSpan w:val="2"/>
            <w:vAlign w:val="center"/>
          </w:tcPr>
          <w:p>
            <w:pPr>
              <w:jc w:val="center"/>
              <w:rPr>
                <w:rFonts w:asciiTheme="minorEastAsia" w:hAnsi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hint="eastAsia" w:eastAsia="宋体" w:asciiTheme="minorEastAsia" w:hAnsiTheme="minorEastAsia"/>
                <w:color w:val="auto"/>
                <w:szCs w:val="21"/>
                <w:lang w:eastAsia="zh-CN"/>
              </w:rPr>
            </w:pPr>
            <w:r>
              <w:rPr>
                <w:rFonts w:hint="eastAsia" w:asciiTheme="minorEastAsia" w:hAnsiTheme="minorEastAsia"/>
                <w:color w:val="auto"/>
                <w:szCs w:val="21"/>
              </w:rPr>
              <w:t>1</w:t>
            </w:r>
            <w:r>
              <w:rPr>
                <w:rFonts w:hint="eastAsia" w:asciiTheme="minorEastAsia" w:hAnsiTheme="minorEastAsia"/>
                <w:color w:val="auto"/>
                <w:szCs w:val="21"/>
                <w:lang w:val="en-US" w:eastAsia="zh-CN"/>
              </w:rPr>
              <w:t>2</w:t>
            </w:r>
          </w:p>
        </w:tc>
        <w:tc>
          <w:tcPr>
            <w:tcW w:w="1912" w:type="dxa"/>
            <w:vAlign w:val="center"/>
          </w:tcPr>
          <w:p>
            <w:pPr>
              <w:jc w:val="center"/>
              <w:rPr>
                <w:rFonts w:asciiTheme="minorEastAsia" w:hAnsiTheme="minorEastAsia"/>
                <w:color w:val="auto"/>
                <w:szCs w:val="21"/>
              </w:rPr>
            </w:pPr>
            <w:r>
              <w:rPr>
                <w:rFonts w:hint="eastAsia" w:asciiTheme="minorEastAsia" w:hAnsiTheme="minorEastAsia"/>
                <w:color w:val="auto"/>
                <w:szCs w:val="21"/>
              </w:rPr>
              <w:t>项目三：弹性元件</w:t>
            </w:r>
          </w:p>
        </w:tc>
        <w:tc>
          <w:tcPr>
            <w:tcW w:w="3175" w:type="dxa"/>
            <w:vAlign w:val="center"/>
          </w:tcPr>
          <w:p>
            <w:pPr>
              <w:jc w:val="both"/>
              <w:rPr>
                <w:rFonts w:asciiTheme="minorEastAsia" w:hAnsiTheme="minorEastAsia"/>
                <w:color w:val="auto"/>
                <w:szCs w:val="21"/>
              </w:rPr>
            </w:pPr>
            <w:r>
              <w:rPr>
                <w:rFonts w:hint="eastAsia" w:asciiTheme="minorEastAsia" w:hAnsiTheme="minorEastAsia"/>
                <w:color w:val="auto"/>
                <w:szCs w:val="21"/>
              </w:rPr>
              <w:t>弹簧的功用、类型及应用。</w:t>
            </w:r>
          </w:p>
        </w:tc>
        <w:tc>
          <w:tcPr>
            <w:tcW w:w="2400" w:type="dxa"/>
            <w:vAlign w:val="center"/>
          </w:tcPr>
          <w:p>
            <w:pPr>
              <w:jc w:val="both"/>
              <w:rPr>
                <w:rFonts w:asciiTheme="minorEastAsia" w:hAnsiTheme="minorEastAsia"/>
                <w:color w:val="auto"/>
                <w:szCs w:val="21"/>
              </w:rPr>
            </w:pPr>
            <w:r>
              <w:rPr>
                <w:rFonts w:hint="eastAsia" w:asciiTheme="minorEastAsia" w:hAnsiTheme="minorEastAsia"/>
                <w:color w:val="auto"/>
                <w:szCs w:val="21"/>
              </w:rPr>
              <w:t>选用弹性元件</w:t>
            </w:r>
          </w:p>
        </w:tc>
        <w:tc>
          <w:tcPr>
            <w:tcW w:w="1007" w:type="dxa"/>
            <w:gridSpan w:val="2"/>
            <w:vAlign w:val="center"/>
          </w:tcPr>
          <w:p>
            <w:pPr>
              <w:jc w:val="center"/>
              <w:rPr>
                <w:rFonts w:asciiTheme="minorEastAsia" w:hAnsi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hint="eastAsia" w:eastAsia="宋体" w:asciiTheme="minorEastAsia" w:hAnsiTheme="minorEastAsia"/>
                <w:color w:val="auto"/>
                <w:szCs w:val="21"/>
                <w:lang w:val="en-US" w:eastAsia="zh-CN"/>
              </w:rPr>
            </w:pPr>
            <w:r>
              <w:rPr>
                <w:rFonts w:hint="eastAsia" w:asciiTheme="minorEastAsia" w:hAnsiTheme="minorEastAsia"/>
                <w:color w:val="auto"/>
                <w:szCs w:val="21"/>
              </w:rPr>
              <w:t>1</w:t>
            </w:r>
            <w:r>
              <w:rPr>
                <w:rFonts w:hint="eastAsia" w:asciiTheme="minorEastAsia" w:hAnsiTheme="minorEastAsia"/>
                <w:color w:val="auto"/>
                <w:szCs w:val="21"/>
                <w:lang w:val="en-US" w:eastAsia="zh-CN"/>
              </w:rPr>
              <w:t>3</w:t>
            </w:r>
          </w:p>
        </w:tc>
        <w:tc>
          <w:tcPr>
            <w:tcW w:w="1912" w:type="dxa"/>
            <w:vAlign w:val="center"/>
          </w:tcPr>
          <w:p>
            <w:pPr>
              <w:jc w:val="center"/>
              <w:rPr>
                <w:rFonts w:asciiTheme="minorEastAsia" w:hAnsiTheme="minorEastAsia"/>
                <w:color w:val="auto"/>
                <w:szCs w:val="21"/>
              </w:rPr>
            </w:pPr>
            <w:r>
              <w:rPr>
                <w:rFonts w:hint="eastAsia" w:asciiTheme="minorEastAsia" w:hAnsiTheme="minorEastAsia"/>
                <w:color w:val="auto"/>
                <w:szCs w:val="21"/>
              </w:rPr>
              <w:t>项目四：机械</w:t>
            </w:r>
          </w:p>
          <w:p>
            <w:pPr>
              <w:jc w:val="center"/>
              <w:rPr>
                <w:rFonts w:asciiTheme="minorEastAsia" w:hAnsiTheme="minorEastAsia"/>
                <w:color w:val="auto"/>
                <w:szCs w:val="21"/>
              </w:rPr>
            </w:pPr>
            <w:r>
              <w:rPr>
                <w:rFonts w:hint="eastAsia" w:asciiTheme="minorEastAsia" w:hAnsiTheme="minorEastAsia"/>
                <w:color w:val="auto"/>
                <w:szCs w:val="21"/>
              </w:rPr>
              <w:t>润滑与密封</w:t>
            </w:r>
          </w:p>
        </w:tc>
        <w:tc>
          <w:tcPr>
            <w:tcW w:w="3175" w:type="dxa"/>
            <w:vAlign w:val="center"/>
          </w:tcPr>
          <w:p>
            <w:pPr>
              <w:jc w:val="both"/>
              <w:rPr>
                <w:rFonts w:asciiTheme="minorEastAsia" w:hAnsiTheme="minorEastAsia"/>
                <w:color w:val="auto"/>
                <w:szCs w:val="21"/>
              </w:rPr>
            </w:pPr>
            <w:r>
              <w:rPr>
                <w:rFonts w:hint="eastAsia" w:asciiTheme="minorEastAsia" w:hAnsiTheme="minorEastAsia"/>
                <w:color w:val="auto"/>
                <w:szCs w:val="21"/>
              </w:rPr>
              <w:t>摩擦和磨损相关概念及类型：润滑的作用：润滑剂性能与选择：润滑方法与装置：密封方法及元件选用。</w:t>
            </w:r>
          </w:p>
          <w:p>
            <w:pPr>
              <w:jc w:val="both"/>
              <w:rPr>
                <w:rFonts w:asciiTheme="minorEastAsia" w:hAnsiTheme="minorEastAsia"/>
                <w:color w:val="auto"/>
                <w:szCs w:val="21"/>
              </w:rPr>
            </w:pPr>
          </w:p>
        </w:tc>
        <w:tc>
          <w:tcPr>
            <w:tcW w:w="2400" w:type="dxa"/>
            <w:vAlign w:val="center"/>
          </w:tcPr>
          <w:p>
            <w:pPr>
              <w:jc w:val="both"/>
              <w:rPr>
                <w:rFonts w:asciiTheme="minorEastAsia" w:hAnsiTheme="minorEastAsia"/>
                <w:color w:val="auto"/>
                <w:szCs w:val="21"/>
              </w:rPr>
            </w:pPr>
            <w:r>
              <w:rPr>
                <w:rFonts w:hint="eastAsia" w:asciiTheme="minorEastAsia" w:hAnsiTheme="minorEastAsia"/>
                <w:color w:val="auto"/>
                <w:szCs w:val="21"/>
              </w:rPr>
              <w:t>选择润滑剂、润滑装置的能力：润滑方法与装置：密封方法及元件选用能力：传动装置的润滑与密封。</w:t>
            </w:r>
          </w:p>
        </w:tc>
        <w:tc>
          <w:tcPr>
            <w:tcW w:w="1007" w:type="dxa"/>
            <w:gridSpan w:val="2"/>
            <w:vAlign w:val="center"/>
          </w:tcPr>
          <w:p>
            <w:pPr>
              <w:jc w:val="center"/>
              <w:rPr>
                <w:rFonts w:asciiTheme="minorEastAsia" w:hAnsi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hint="eastAsia" w:eastAsia="宋体" w:asciiTheme="minorEastAsia" w:hAnsiTheme="minorEastAsia"/>
                <w:color w:val="auto"/>
                <w:szCs w:val="21"/>
                <w:lang w:eastAsia="zh-CN"/>
              </w:rPr>
            </w:pPr>
            <w:r>
              <w:rPr>
                <w:rFonts w:hint="eastAsia" w:asciiTheme="minorEastAsia" w:hAnsiTheme="minorEastAsia"/>
                <w:color w:val="auto"/>
                <w:szCs w:val="21"/>
              </w:rPr>
              <w:t>1</w:t>
            </w:r>
            <w:r>
              <w:rPr>
                <w:rFonts w:hint="eastAsia" w:asciiTheme="minorEastAsia" w:hAnsiTheme="minorEastAsia"/>
                <w:color w:val="auto"/>
                <w:szCs w:val="21"/>
                <w:lang w:val="en-US" w:eastAsia="zh-CN"/>
              </w:rPr>
              <w:t>4</w:t>
            </w:r>
          </w:p>
        </w:tc>
        <w:tc>
          <w:tcPr>
            <w:tcW w:w="1912" w:type="dxa"/>
            <w:vAlign w:val="center"/>
          </w:tcPr>
          <w:p>
            <w:pPr>
              <w:rPr>
                <w:rFonts w:asciiTheme="minorEastAsia" w:hAnsiTheme="minorEastAsia"/>
                <w:color w:val="auto"/>
                <w:szCs w:val="21"/>
              </w:rPr>
            </w:pPr>
            <w:r>
              <w:rPr>
                <w:rFonts w:hint="eastAsia" w:asciiTheme="minorEastAsia" w:hAnsiTheme="minorEastAsia"/>
                <w:color w:val="auto"/>
                <w:szCs w:val="21"/>
              </w:rPr>
              <w:t>项目一：减速器基本知识</w:t>
            </w:r>
          </w:p>
        </w:tc>
        <w:tc>
          <w:tcPr>
            <w:tcW w:w="3175" w:type="dxa"/>
            <w:vAlign w:val="center"/>
          </w:tcPr>
          <w:p>
            <w:pPr>
              <w:rPr>
                <w:rFonts w:asciiTheme="minorEastAsia" w:hAnsiTheme="minorEastAsia"/>
                <w:color w:val="auto"/>
                <w:szCs w:val="21"/>
              </w:rPr>
            </w:pPr>
            <w:r>
              <w:rPr>
                <w:rFonts w:hint="eastAsia" w:asciiTheme="minorEastAsia" w:hAnsiTheme="minorEastAsia"/>
                <w:color w:val="auto"/>
                <w:szCs w:val="21"/>
              </w:rPr>
              <w:t>减速器的功用、类型、特点及应用。</w:t>
            </w:r>
          </w:p>
        </w:tc>
        <w:tc>
          <w:tcPr>
            <w:tcW w:w="2400" w:type="dxa"/>
            <w:vAlign w:val="center"/>
          </w:tcPr>
          <w:p>
            <w:pPr>
              <w:rPr>
                <w:rFonts w:asciiTheme="minorEastAsia" w:hAnsiTheme="minorEastAsia"/>
                <w:color w:val="auto"/>
                <w:szCs w:val="21"/>
              </w:rPr>
            </w:pPr>
            <w:r>
              <w:rPr>
                <w:rFonts w:hint="eastAsia" w:asciiTheme="minorEastAsia" w:hAnsiTheme="minorEastAsia"/>
                <w:color w:val="auto"/>
                <w:szCs w:val="21"/>
              </w:rPr>
              <w:t>能力目标：减速器结构及附件作用。</w:t>
            </w:r>
          </w:p>
        </w:tc>
        <w:tc>
          <w:tcPr>
            <w:tcW w:w="1007" w:type="dxa"/>
            <w:gridSpan w:val="2"/>
            <w:vAlign w:val="center"/>
          </w:tcPr>
          <w:p>
            <w:pPr>
              <w:jc w:val="center"/>
              <w:rPr>
                <w:rFonts w:asciiTheme="minorEastAsia" w:hAnsi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blHeader/>
        </w:trPr>
        <w:tc>
          <w:tcPr>
            <w:tcW w:w="513" w:type="dxa"/>
            <w:vAlign w:val="center"/>
          </w:tcPr>
          <w:p>
            <w:pPr>
              <w:jc w:val="center"/>
              <w:rPr>
                <w:rFonts w:hint="eastAsia" w:eastAsia="宋体" w:asciiTheme="minorEastAsia" w:hAnsiTheme="minorEastAsia"/>
                <w:color w:val="auto"/>
                <w:szCs w:val="21"/>
                <w:lang w:eastAsia="zh-CN"/>
              </w:rPr>
            </w:pPr>
            <w:r>
              <w:rPr>
                <w:rFonts w:hint="eastAsia" w:asciiTheme="minorEastAsia" w:hAnsiTheme="minorEastAsia"/>
                <w:color w:val="auto"/>
                <w:szCs w:val="21"/>
              </w:rPr>
              <w:t>1</w:t>
            </w:r>
            <w:r>
              <w:rPr>
                <w:rFonts w:hint="eastAsia" w:asciiTheme="minorEastAsia" w:hAnsiTheme="minorEastAsia"/>
                <w:color w:val="auto"/>
                <w:szCs w:val="21"/>
                <w:lang w:val="en-US" w:eastAsia="zh-CN"/>
              </w:rPr>
              <w:t>5</w:t>
            </w:r>
          </w:p>
        </w:tc>
        <w:tc>
          <w:tcPr>
            <w:tcW w:w="1912" w:type="dxa"/>
            <w:vAlign w:val="center"/>
          </w:tcPr>
          <w:p>
            <w:pPr>
              <w:jc w:val="center"/>
              <w:rPr>
                <w:rFonts w:asciiTheme="minorEastAsia" w:hAnsiTheme="minorEastAsia"/>
                <w:color w:val="auto"/>
                <w:szCs w:val="21"/>
              </w:rPr>
            </w:pPr>
          </w:p>
        </w:tc>
        <w:tc>
          <w:tcPr>
            <w:tcW w:w="3175" w:type="dxa"/>
            <w:vAlign w:val="center"/>
          </w:tcPr>
          <w:p>
            <w:pPr>
              <w:rPr>
                <w:rFonts w:asciiTheme="minorEastAsia" w:hAnsiTheme="minorEastAsia"/>
                <w:color w:val="auto"/>
                <w:szCs w:val="21"/>
              </w:rPr>
            </w:pPr>
            <w:r>
              <w:rPr>
                <w:rFonts w:hint="eastAsia" w:asciiTheme="minorEastAsia" w:hAnsiTheme="minorEastAsia"/>
                <w:color w:val="auto"/>
                <w:szCs w:val="21"/>
              </w:rPr>
              <w:t>减速器拆装方法</w:t>
            </w:r>
          </w:p>
        </w:tc>
        <w:tc>
          <w:tcPr>
            <w:tcW w:w="2400" w:type="dxa"/>
            <w:vAlign w:val="center"/>
          </w:tcPr>
          <w:p>
            <w:pPr>
              <w:rPr>
                <w:rFonts w:asciiTheme="minorEastAsia" w:hAnsiTheme="minorEastAsia"/>
                <w:color w:val="auto"/>
                <w:szCs w:val="21"/>
              </w:rPr>
            </w:pPr>
            <w:r>
              <w:rPr>
                <w:rFonts w:hint="eastAsia" w:asciiTheme="minorEastAsia" w:hAnsiTheme="minorEastAsia"/>
                <w:color w:val="auto"/>
                <w:szCs w:val="21"/>
              </w:rPr>
              <w:t>能力目标：减速器使用及维修能力。</w:t>
            </w:r>
          </w:p>
        </w:tc>
        <w:tc>
          <w:tcPr>
            <w:tcW w:w="1007" w:type="dxa"/>
            <w:gridSpan w:val="2"/>
            <w:vAlign w:val="center"/>
          </w:tcPr>
          <w:p>
            <w:pPr>
              <w:jc w:val="center"/>
              <w:rPr>
                <w:rFonts w:asciiTheme="minorEastAsia" w:hAnsiTheme="minorEastAsia"/>
                <w:color w:val="auto"/>
                <w:szCs w:val="21"/>
              </w:rPr>
            </w:pPr>
          </w:p>
        </w:tc>
      </w:tr>
    </w:tbl>
    <w:p>
      <w:pPr>
        <w:pStyle w:val="8"/>
        <w:widowControl w:val="0"/>
        <w:numPr>
          <w:ilvl w:val="0"/>
          <w:numId w:val="0"/>
        </w:numPr>
        <w:spacing w:before="0" w:beforeAutospacing="0" w:after="0" w:afterAutospacing="0"/>
        <w:jc w:val="both"/>
        <w:outlineLvl w:val="1"/>
        <w:rPr>
          <w:rFonts w:hint="eastAsia"/>
          <w:sz w:val="21"/>
          <w:szCs w:val="21"/>
        </w:rPr>
      </w:pPr>
    </w:p>
    <w:p>
      <w:pPr>
        <w:pStyle w:val="8"/>
        <w:widowControl w:val="0"/>
        <w:numPr>
          <w:ilvl w:val="0"/>
          <w:numId w:val="1"/>
        </w:numPr>
        <w:spacing w:before="0" w:beforeAutospacing="0" w:after="0" w:afterAutospacing="0"/>
        <w:ind w:firstLine="396" w:firstLineChars="200"/>
        <w:jc w:val="both"/>
        <w:outlineLvl w:val="1"/>
        <w:rPr>
          <w:rFonts w:hint="eastAsia"/>
          <w:sz w:val="21"/>
          <w:szCs w:val="21"/>
        </w:rPr>
      </w:pPr>
      <w:r>
        <w:rPr>
          <w:rFonts w:hint="eastAsia"/>
          <w:sz w:val="21"/>
          <w:szCs w:val="21"/>
        </w:rPr>
        <w:t>考核方式</w:t>
      </w:r>
    </w:p>
    <w:p>
      <w:pPr>
        <w:pStyle w:val="8"/>
        <w:widowControl w:val="0"/>
        <w:spacing w:before="0" w:beforeAutospacing="0" w:after="0" w:afterAutospacing="0"/>
        <w:ind w:firstLine="396" w:firstLineChars="200"/>
        <w:jc w:val="both"/>
        <w:outlineLvl w:val="1"/>
        <w:rPr>
          <w:sz w:val="21"/>
          <w:szCs w:val="21"/>
        </w:rPr>
      </w:pPr>
      <w:r>
        <w:rPr>
          <w:rFonts w:hint="eastAsia"/>
          <w:sz w:val="21"/>
          <w:szCs w:val="21"/>
        </w:rPr>
        <w:t>本课程采用过程考核、理论考核、技能考核方式进行。</w:t>
      </w:r>
    </w:p>
    <w:p>
      <w:pPr>
        <w:pStyle w:val="8"/>
        <w:widowControl w:val="0"/>
        <w:spacing w:before="0" w:beforeAutospacing="0" w:after="0" w:afterAutospacing="0"/>
        <w:ind w:firstLine="396" w:firstLineChars="200"/>
        <w:jc w:val="both"/>
        <w:outlineLvl w:val="1"/>
        <w:rPr>
          <w:sz w:val="21"/>
          <w:szCs w:val="21"/>
        </w:rPr>
      </w:pPr>
      <w:r>
        <w:rPr>
          <w:rFonts w:hint="eastAsia"/>
          <w:sz w:val="21"/>
          <w:szCs w:val="21"/>
        </w:rPr>
        <w:t>1.过程考核：占课程总评成绩的40%。包括学生到课、课堂交流、实训练习、平时作业、阶段测练、期中考试等环节</w:t>
      </w:r>
      <w:bookmarkStart w:id="0" w:name="_GoBack"/>
      <w:bookmarkEnd w:id="0"/>
      <w:r>
        <w:rPr>
          <w:rFonts w:hint="eastAsia"/>
          <w:sz w:val="21"/>
          <w:szCs w:val="21"/>
        </w:rPr>
        <w:t>，由任课教师在课程教学过程中实施与评定；</w:t>
      </w:r>
    </w:p>
    <w:p>
      <w:pPr>
        <w:pStyle w:val="8"/>
        <w:widowControl w:val="0"/>
        <w:spacing w:before="0" w:beforeAutospacing="0" w:after="0" w:afterAutospacing="0"/>
        <w:ind w:firstLine="396" w:firstLineChars="200"/>
        <w:jc w:val="both"/>
        <w:outlineLvl w:val="1"/>
        <w:rPr>
          <w:sz w:val="21"/>
          <w:szCs w:val="21"/>
        </w:rPr>
      </w:pPr>
      <w:r>
        <w:rPr>
          <w:rFonts w:hint="eastAsia"/>
          <w:sz w:val="21"/>
          <w:szCs w:val="21"/>
        </w:rPr>
        <w:t>2.理论考核：占课程总评成绩的20%。由教研室在课程结束时组织实施，或在课程教学过程中分阶段实施；</w:t>
      </w:r>
    </w:p>
    <w:p>
      <w:pPr>
        <w:pStyle w:val="8"/>
        <w:widowControl w:val="0"/>
        <w:spacing w:before="0" w:beforeAutospacing="0" w:after="0" w:afterAutospacing="0"/>
        <w:ind w:firstLine="396" w:firstLineChars="200"/>
        <w:jc w:val="both"/>
        <w:outlineLvl w:val="1"/>
        <w:rPr>
          <w:sz w:val="21"/>
          <w:szCs w:val="21"/>
        </w:rPr>
      </w:pPr>
      <w:r>
        <w:rPr>
          <w:rFonts w:hint="eastAsia"/>
          <w:color w:val="000000" w:themeColor="text1"/>
          <w:sz w:val="21"/>
          <w:szCs w:val="21"/>
          <w14:textFill>
            <w14:solidFill>
              <w14:schemeClr w14:val="tx1"/>
            </w14:solidFill>
          </w14:textFill>
        </w:rPr>
        <w:t>3.技能考核：占课程总评成绩的40%。由教研室制定</w:t>
      </w:r>
      <w:r>
        <w:rPr>
          <w:rFonts w:hint="eastAsia"/>
          <w:color w:val="000000" w:themeColor="text1"/>
          <w:sz w:val="21"/>
          <w:szCs w:val="21"/>
          <w:lang w:val="en-US" w:eastAsia="zh-CN"/>
          <w14:textFill>
            <w14:solidFill>
              <w14:schemeClr w14:val="tx1"/>
            </w14:solidFill>
          </w14:textFill>
        </w:rPr>
        <w:t>机械设计</w:t>
      </w:r>
      <w:r>
        <w:rPr>
          <w:rFonts w:hint="eastAsia"/>
          <w:color w:val="000000" w:themeColor="text1"/>
          <w:sz w:val="21"/>
          <w:szCs w:val="21"/>
          <w14:textFill>
            <w14:solidFill>
              <w14:schemeClr w14:val="tx1"/>
            </w14:solidFill>
          </w14:textFill>
        </w:rPr>
        <w:t>基础技能考核方案，在课程结束或课程</w:t>
      </w:r>
      <w:r>
        <w:rPr>
          <w:rFonts w:hint="eastAsia"/>
          <w:sz w:val="21"/>
          <w:szCs w:val="21"/>
        </w:rPr>
        <w:t>教学过程中分阶段，采用分组或个人抽签方式实施。</w:t>
      </w:r>
    </w:p>
    <w:p>
      <w:pPr>
        <w:widowControl/>
        <w:wordWrap w:val="0"/>
        <w:ind w:firstLine="396" w:firstLineChars="200"/>
        <w:rPr>
          <w:rFonts w:ascii="宋体" w:hAnsi="宋体" w:cs="宋体"/>
          <w:b/>
          <w:kern w:val="0"/>
          <w:szCs w:val="21"/>
        </w:rPr>
      </w:pPr>
      <w:r>
        <w:rPr>
          <w:rFonts w:hint="eastAsia" w:ascii="宋体" w:hAnsi="宋体" w:cs="宋体"/>
          <w:b/>
          <w:kern w:val="0"/>
          <w:szCs w:val="21"/>
        </w:rPr>
        <w:t>七、实施建议</w:t>
      </w:r>
    </w:p>
    <w:p>
      <w:pPr>
        <w:widowControl/>
        <w:wordWrap w:val="0"/>
        <w:ind w:firstLine="396" w:firstLineChars="200"/>
        <w:rPr>
          <w:rFonts w:ascii="宋体" w:hAnsi="宋体" w:cs="宋体"/>
          <w:bCs/>
          <w:kern w:val="0"/>
          <w:szCs w:val="21"/>
        </w:rPr>
      </w:pPr>
      <w:r>
        <w:rPr>
          <w:rFonts w:hint="eastAsia" w:ascii="宋体" w:hAnsi="宋体" w:cs="宋体"/>
          <w:bCs/>
          <w:kern w:val="0"/>
          <w:szCs w:val="21"/>
        </w:rPr>
        <w:t>（一）教材编写与使用选择</w:t>
      </w:r>
    </w:p>
    <w:p>
      <w:pPr>
        <w:ind w:firstLine="396" w:firstLineChars="200"/>
        <w:rPr>
          <w:rFonts w:asciiTheme="minorEastAsia" w:hAnsiTheme="minorEastAsia"/>
          <w:szCs w:val="21"/>
        </w:rPr>
      </w:pPr>
      <w:r>
        <w:rPr>
          <w:rFonts w:hint="eastAsia" w:asciiTheme="minorEastAsia" w:hAnsiTheme="minorEastAsia"/>
          <w:szCs w:val="21"/>
        </w:rPr>
        <w:t>应尽量选用近三年出版的高职高专规划教材，优先选用获奖教材。可选用以下参考教材：</w:t>
      </w:r>
    </w:p>
    <w:p>
      <w:pPr>
        <w:ind w:firstLine="396" w:firstLineChars="200"/>
        <w:rPr>
          <w:rFonts w:asciiTheme="minorEastAsia" w:hAnsiTheme="minorEastAsia"/>
          <w:szCs w:val="21"/>
        </w:rPr>
      </w:pPr>
      <w:r>
        <w:rPr>
          <w:rFonts w:hint="eastAsia" w:asciiTheme="minorEastAsia" w:hAnsiTheme="minorEastAsia"/>
          <w:szCs w:val="21"/>
        </w:rPr>
        <w:t>《机械设计基础》  何富贤主编煤炭工业出版社；《机械设计基础》柴鹏飞主编机械工业出版社；也可选用其他类似教材或自编教材。</w:t>
      </w:r>
    </w:p>
    <w:p>
      <w:pPr>
        <w:autoSpaceDE w:val="0"/>
        <w:autoSpaceDN w:val="0"/>
        <w:adjustRightInd w:val="0"/>
        <w:ind w:firstLine="396" w:firstLineChars="200"/>
        <w:jc w:val="left"/>
        <w:rPr>
          <w:rFonts w:ascii="宋体" w:hAnsi="宋体" w:cs="宋体"/>
          <w:bCs/>
          <w:kern w:val="0"/>
          <w:szCs w:val="21"/>
        </w:rPr>
      </w:pPr>
      <w:r>
        <w:rPr>
          <w:rFonts w:hint="eastAsia" w:ascii="宋体" w:hAnsi="宋体" w:cs="宋体"/>
          <w:bCs/>
          <w:kern w:val="0"/>
          <w:szCs w:val="21"/>
        </w:rPr>
        <w:t>（二）教学方法与手段</w:t>
      </w:r>
    </w:p>
    <w:p>
      <w:pPr>
        <w:widowControl/>
        <w:wordWrap w:val="0"/>
        <w:ind w:firstLine="396" w:firstLineChars="200"/>
        <w:rPr>
          <w:rFonts w:ascii="宋体" w:hAnsi="宋体" w:cs="宋体"/>
          <w:bCs/>
          <w:color w:val="auto"/>
          <w:szCs w:val="21"/>
        </w:rPr>
      </w:pPr>
      <w:r>
        <w:rPr>
          <w:rFonts w:hint="eastAsia" w:ascii="宋体" w:hAnsi="宋体" w:cs="宋体"/>
          <w:bCs/>
          <w:color w:val="auto"/>
          <w:szCs w:val="21"/>
        </w:rPr>
        <w:t>1.教学模式：</w:t>
      </w:r>
    </w:p>
    <w:p>
      <w:pPr>
        <w:widowControl/>
        <w:kinsoku w:val="0"/>
        <w:autoSpaceDE w:val="0"/>
        <w:autoSpaceDN w:val="0"/>
        <w:spacing w:line="300" w:lineRule="exact"/>
        <w:jc w:val="left"/>
        <w:textAlignment w:val="baseline"/>
        <w:rPr>
          <w:rFonts w:hint="eastAsia" w:ascii="宋体" w:hAnsi="宋体" w:eastAsia="宋体" w:cs="宋体"/>
          <w:bCs/>
          <w:color w:val="auto"/>
          <w:kern w:val="0"/>
          <w:szCs w:val="21"/>
          <w:lang w:eastAsia="zh-CN"/>
        </w:rPr>
      </w:pPr>
      <w:r>
        <w:rPr>
          <w:rFonts w:hint="eastAsia" w:ascii="宋体" w:hAnsi="宋体" w:cs="宋体"/>
          <w:bCs/>
          <w:color w:val="auto"/>
          <w:kern w:val="0"/>
          <w:szCs w:val="21"/>
        </w:rPr>
        <w:t>本课程采用“工学一体化课程”的教学模式</w:t>
      </w:r>
      <w:r>
        <w:rPr>
          <w:rFonts w:hint="eastAsia" w:ascii="宋体" w:hAnsi="宋体" w:cs="宋体"/>
          <w:bCs/>
          <w:color w:val="auto"/>
          <w:kern w:val="0"/>
          <w:szCs w:val="21"/>
          <w:lang w:eastAsia="zh-CN"/>
        </w:rPr>
        <w:t>。</w:t>
      </w:r>
    </w:p>
    <w:p>
      <w:pPr>
        <w:widowControl/>
        <w:numPr>
          <w:ilvl w:val="0"/>
          <w:numId w:val="0"/>
        </w:numPr>
        <w:kinsoku w:val="0"/>
        <w:autoSpaceDE w:val="0"/>
        <w:autoSpaceDN w:val="0"/>
        <w:spacing w:line="300" w:lineRule="exact"/>
        <w:jc w:val="left"/>
        <w:textAlignment w:val="baseline"/>
        <w:rPr>
          <w:rFonts w:hint="eastAsia" w:ascii="宋体" w:hAnsi="宋体" w:cs="宋体"/>
          <w:bCs/>
          <w:color w:val="auto"/>
          <w:kern w:val="0"/>
          <w:szCs w:val="21"/>
        </w:rPr>
      </w:pPr>
      <w:r>
        <w:rPr>
          <w:rFonts w:hint="eastAsia" w:ascii="宋体" w:hAnsi="宋体" w:cs="宋体"/>
          <w:bCs/>
          <w:color w:val="auto"/>
          <w:kern w:val="0"/>
          <w:szCs w:val="21"/>
          <w:lang w:eastAsia="zh-CN"/>
        </w:rPr>
        <w:t>（</w:t>
      </w:r>
      <w:r>
        <w:rPr>
          <w:rFonts w:hint="eastAsia" w:ascii="宋体" w:hAnsi="宋体" w:cs="宋体"/>
          <w:bCs/>
          <w:color w:val="auto"/>
          <w:kern w:val="0"/>
          <w:szCs w:val="21"/>
          <w:lang w:val="en-US" w:eastAsia="zh-CN"/>
        </w:rPr>
        <w:t>1）</w:t>
      </w:r>
      <w:r>
        <w:rPr>
          <w:rFonts w:hint="eastAsia" w:ascii="宋体" w:hAnsi="宋体" w:cs="宋体"/>
          <w:bCs/>
          <w:color w:val="auto"/>
          <w:kern w:val="0"/>
          <w:szCs w:val="21"/>
        </w:rPr>
        <w:t>建立工作任务与学习内容的一体化联结；</w:t>
      </w:r>
    </w:p>
    <w:p>
      <w:pPr>
        <w:widowControl/>
        <w:numPr>
          <w:ilvl w:val="0"/>
          <w:numId w:val="0"/>
        </w:numPr>
        <w:kinsoku w:val="0"/>
        <w:autoSpaceDE w:val="0"/>
        <w:autoSpaceDN w:val="0"/>
        <w:spacing w:line="300" w:lineRule="exact"/>
        <w:ind w:leftChars="0"/>
        <w:jc w:val="left"/>
        <w:textAlignment w:val="baseline"/>
        <w:rPr>
          <w:rFonts w:hint="eastAsia" w:ascii="宋体" w:hAnsi="宋体" w:cs="宋体"/>
          <w:bCs/>
          <w:color w:val="auto"/>
          <w:kern w:val="0"/>
          <w:szCs w:val="21"/>
        </w:rPr>
      </w:pPr>
      <w:r>
        <w:rPr>
          <w:rFonts w:hint="eastAsia" w:ascii="宋体" w:hAnsi="宋体" w:cs="宋体"/>
          <w:bCs/>
          <w:color w:val="auto"/>
          <w:kern w:val="0"/>
          <w:szCs w:val="21"/>
          <w:lang w:eastAsia="zh-CN"/>
        </w:rPr>
        <w:t>（</w:t>
      </w:r>
      <w:r>
        <w:rPr>
          <w:rFonts w:hint="eastAsia" w:ascii="宋体" w:hAnsi="宋体" w:cs="宋体"/>
          <w:bCs/>
          <w:color w:val="auto"/>
          <w:kern w:val="0"/>
          <w:szCs w:val="21"/>
          <w:lang w:val="en-US" w:eastAsia="zh-CN"/>
        </w:rPr>
        <w:t>2）</w:t>
      </w:r>
      <w:r>
        <w:rPr>
          <w:rFonts w:hint="eastAsia" w:ascii="宋体" w:hAnsi="宋体" w:cs="宋体"/>
          <w:bCs/>
          <w:color w:val="auto"/>
          <w:kern w:val="0"/>
          <w:szCs w:val="21"/>
        </w:rPr>
        <w:t>学校课程与企业技术联动更新；</w:t>
      </w:r>
    </w:p>
    <w:p>
      <w:pPr>
        <w:widowControl/>
        <w:numPr>
          <w:ilvl w:val="0"/>
          <w:numId w:val="0"/>
        </w:numPr>
        <w:kinsoku w:val="0"/>
        <w:autoSpaceDE w:val="0"/>
        <w:autoSpaceDN w:val="0"/>
        <w:spacing w:line="300" w:lineRule="exact"/>
        <w:ind w:leftChars="0"/>
        <w:jc w:val="left"/>
        <w:textAlignment w:val="baseline"/>
        <w:rPr>
          <w:rFonts w:hint="eastAsia" w:ascii="宋体" w:hAnsi="宋体" w:cs="宋体"/>
          <w:bCs/>
          <w:color w:val="auto"/>
          <w:kern w:val="0"/>
          <w:szCs w:val="21"/>
        </w:rPr>
      </w:pPr>
      <w:r>
        <w:rPr>
          <w:rFonts w:hint="eastAsia" w:ascii="宋体" w:hAnsi="宋体" w:cs="宋体"/>
          <w:bCs/>
          <w:color w:val="auto"/>
          <w:kern w:val="0"/>
          <w:szCs w:val="21"/>
          <w:lang w:eastAsia="zh-CN"/>
        </w:rPr>
        <w:t>（</w:t>
      </w:r>
      <w:r>
        <w:rPr>
          <w:rFonts w:hint="eastAsia" w:ascii="宋体" w:hAnsi="宋体" w:cs="宋体"/>
          <w:bCs/>
          <w:color w:val="auto"/>
          <w:kern w:val="0"/>
          <w:szCs w:val="21"/>
          <w:lang w:val="en-US" w:eastAsia="zh-CN"/>
        </w:rPr>
        <w:t>3）</w:t>
      </w:r>
      <w:r>
        <w:rPr>
          <w:rFonts w:hint="eastAsia" w:ascii="宋体" w:hAnsi="宋体" w:cs="宋体"/>
          <w:bCs/>
          <w:color w:val="auto"/>
          <w:kern w:val="0"/>
          <w:szCs w:val="21"/>
        </w:rPr>
        <w:t>泛化为理论与实践相结合的教学。</w:t>
      </w:r>
    </w:p>
    <w:p>
      <w:pPr>
        <w:widowControl/>
        <w:wordWrap w:val="0"/>
        <w:ind w:firstLine="396" w:firstLineChars="200"/>
        <w:rPr>
          <w:rFonts w:ascii="宋体" w:hAnsi="宋体" w:cs="宋体"/>
          <w:bCs/>
          <w:szCs w:val="21"/>
        </w:rPr>
      </w:pPr>
      <w:r>
        <w:rPr>
          <w:rFonts w:hint="eastAsia" w:ascii="宋体" w:hAnsi="宋体" w:cs="宋体"/>
          <w:bCs/>
          <w:szCs w:val="21"/>
        </w:rPr>
        <w:t>2.教学方法：</w:t>
      </w:r>
    </w:p>
    <w:p>
      <w:pPr>
        <w:pStyle w:val="8"/>
        <w:widowControl w:val="0"/>
        <w:spacing w:before="0" w:beforeAutospacing="0" w:after="0" w:afterAutospacing="0"/>
        <w:ind w:firstLine="396" w:firstLineChars="200"/>
        <w:jc w:val="both"/>
        <w:outlineLvl w:val="1"/>
        <w:rPr>
          <w:sz w:val="21"/>
          <w:szCs w:val="21"/>
        </w:rPr>
      </w:pPr>
      <w:r>
        <w:rPr>
          <w:rFonts w:hint="eastAsia"/>
          <w:bCs/>
          <w:kern w:val="2"/>
          <w:sz w:val="21"/>
          <w:szCs w:val="21"/>
        </w:rPr>
        <w:t>本课程根据不同教学内容采用讲授法、任务驱动教学法、</w:t>
      </w:r>
      <w:r>
        <w:rPr>
          <w:rFonts w:hint="eastAsia"/>
          <w:bCs/>
          <w:kern w:val="2"/>
          <w:sz w:val="21"/>
          <w:szCs w:val="21"/>
          <w:lang w:val="en-US" w:eastAsia="zh-CN"/>
        </w:rPr>
        <w:t>教学</w:t>
      </w:r>
      <w:r>
        <w:rPr>
          <w:rFonts w:hint="eastAsia"/>
          <w:bCs/>
          <w:kern w:val="2"/>
          <w:sz w:val="21"/>
          <w:szCs w:val="21"/>
        </w:rPr>
        <w:t>讨论法、技能实训法。</w:t>
      </w:r>
    </w:p>
    <w:p>
      <w:pPr>
        <w:widowControl/>
        <w:wordWrap w:val="0"/>
        <w:ind w:firstLine="396" w:firstLineChars="200"/>
        <w:rPr>
          <w:rFonts w:ascii="宋体" w:hAnsi="宋体" w:cs="宋体"/>
          <w:bCs/>
          <w:szCs w:val="21"/>
        </w:rPr>
      </w:pPr>
      <w:r>
        <w:rPr>
          <w:rFonts w:hint="eastAsia" w:ascii="宋体" w:hAnsi="宋体" w:cs="宋体"/>
          <w:bCs/>
          <w:szCs w:val="21"/>
        </w:rPr>
        <w:t>3.教学手段：</w:t>
      </w:r>
    </w:p>
    <w:p>
      <w:pPr>
        <w:pStyle w:val="8"/>
        <w:widowControl w:val="0"/>
        <w:spacing w:before="0" w:beforeAutospacing="0" w:after="0" w:afterAutospacing="0"/>
        <w:ind w:firstLine="396" w:firstLineChars="200"/>
        <w:jc w:val="both"/>
        <w:outlineLvl w:val="1"/>
        <w:rPr>
          <w:bCs/>
          <w:kern w:val="2"/>
          <w:sz w:val="21"/>
          <w:szCs w:val="21"/>
        </w:rPr>
      </w:pPr>
      <w:r>
        <w:rPr>
          <w:rFonts w:hint="eastAsia"/>
          <w:bCs/>
          <w:kern w:val="2"/>
          <w:sz w:val="21"/>
          <w:szCs w:val="21"/>
        </w:rPr>
        <w:t>本课程根据不同教学内容采用课堂多媒体教学、实训室技能教学等教学手段。</w:t>
      </w:r>
    </w:p>
    <w:p>
      <w:pPr>
        <w:ind w:firstLine="396" w:firstLineChars="200"/>
        <w:rPr>
          <w:rFonts w:ascii="宋体" w:hAnsi="宋体" w:cs="宋体"/>
          <w:bCs/>
          <w:kern w:val="0"/>
          <w:szCs w:val="21"/>
        </w:rPr>
      </w:pPr>
      <w:r>
        <w:rPr>
          <w:rFonts w:hint="eastAsia" w:ascii="宋体" w:hAnsi="宋体" w:cs="宋体"/>
          <w:bCs/>
          <w:kern w:val="0"/>
          <w:szCs w:val="21"/>
        </w:rPr>
        <w:t>（三）课程资源开发与利用</w:t>
      </w:r>
    </w:p>
    <w:p>
      <w:pPr>
        <w:widowControl/>
        <w:wordWrap w:val="0"/>
        <w:ind w:firstLine="396" w:firstLineChars="200"/>
        <w:rPr>
          <w:rFonts w:ascii="宋体" w:hAnsi="宋体" w:cs="宋体"/>
          <w:bCs/>
          <w:kern w:val="36"/>
          <w:szCs w:val="21"/>
        </w:rPr>
      </w:pPr>
      <w:r>
        <w:rPr>
          <w:rFonts w:hint="eastAsia" w:ascii="宋体" w:hAnsi="宋体" w:cs="宋体"/>
          <w:bCs/>
          <w:kern w:val="36"/>
          <w:szCs w:val="21"/>
        </w:rPr>
        <w:t>1.利用网络资源，</w:t>
      </w:r>
      <w:r>
        <w:rPr>
          <w:rFonts w:hint="eastAsia" w:ascii="宋体" w:hAnsi="宋体" w:cs="宋体"/>
          <w:kern w:val="0"/>
          <w:szCs w:val="21"/>
        </w:rPr>
        <w:t>超星网络教学平台，学习通《机械设计基础》；慕课堂，</w:t>
      </w:r>
      <w:r>
        <w:rPr>
          <w:rFonts w:hint="eastAsia" w:ascii="宋体" w:hAnsi="宋体" w:cs="宋体"/>
          <w:bCs/>
          <w:kern w:val="36"/>
          <w:szCs w:val="21"/>
        </w:rPr>
        <w:t>通过浏览机械设计基础网络精品课程，更有针对性地学习自己感兴趣的内容。</w:t>
      </w:r>
    </w:p>
    <w:p>
      <w:pPr>
        <w:widowControl/>
        <w:wordWrap w:val="0"/>
        <w:ind w:firstLine="396" w:firstLineChars="200"/>
        <w:rPr>
          <w:rFonts w:ascii="宋体" w:hAnsi="宋体" w:cs="宋体"/>
          <w:kern w:val="36"/>
          <w:szCs w:val="21"/>
        </w:rPr>
      </w:pPr>
      <w:r>
        <w:rPr>
          <w:rFonts w:hint="eastAsia" w:ascii="宋体" w:hAnsi="宋体" w:cs="宋体"/>
          <w:bCs/>
          <w:kern w:val="36"/>
          <w:szCs w:val="21"/>
        </w:rPr>
        <w:t>2.系统地制作和完善有关机械设计技能操作的</w:t>
      </w:r>
      <w:r>
        <w:rPr>
          <w:rFonts w:hint="eastAsia" w:ascii="宋体" w:hAnsi="宋体" w:cs="宋体"/>
          <w:kern w:val="36"/>
          <w:szCs w:val="21"/>
        </w:rPr>
        <w:t>视频录像，用于实训教学的示教和指导，提高学生的动手能力。</w:t>
      </w:r>
    </w:p>
    <w:p>
      <w:pPr>
        <w:widowControl/>
        <w:wordWrap w:val="0"/>
        <w:ind w:firstLine="396" w:firstLineChars="200"/>
        <w:rPr>
          <w:rFonts w:ascii="宋体" w:hAnsi="宋体" w:cs="宋体"/>
          <w:kern w:val="0"/>
          <w:szCs w:val="21"/>
        </w:rPr>
      </w:pPr>
      <w:r>
        <w:rPr>
          <w:rFonts w:hint="eastAsia" w:ascii="宋体" w:hAnsi="宋体" w:cs="宋体"/>
          <w:b/>
          <w:bCs/>
          <w:kern w:val="0"/>
          <w:szCs w:val="21"/>
        </w:rPr>
        <w:t>八、编制说明</w:t>
      </w:r>
    </w:p>
    <w:p>
      <w:pPr>
        <w:widowControl/>
        <w:wordWrap w:val="0"/>
        <w:ind w:firstLine="396" w:firstLineChars="200"/>
        <w:rPr>
          <w:rFonts w:ascii="宋体" w:hAnsi="宋体" w:cs="宋体"/>
          <w:kern w:val="0"/>
          <w:szCs w:val="21"/>
        </w:rPr>
      </w:pPr>
      <w:r>
        <w:rPr>
          <w:rFonts w:hint="eastAsia" w:ascii="宋体" w:hAnsi="宋体" w:cs="宋体"/>
          <w:kern w:val="0"/>
          <w:szCs w:val="21"/>
        </w:rPr>
        <w:t>编写人：高道文  职务职称：高级工程师  工作单位： 赣西科技职业学院</w:t>
      </w:r>
    </w:p>
    <w:p>
      <w:pPr>
        <w:widowControl/>
        <w:wordWrap w:val="0"/>
        <w:ind w:firstLine="396" w:firstLineChars="200"/>
        <w:rPr>
          <w:rFonts w:ascii="宋体" w:hAnsi="宋体" w:cs="宋体"/>
          <w:kern w:val="0"/>
          <w:szCs w:val="21"/>
        </w:rPr>
      </w:pPr>
      <w:r>
        <w:rPr>
          <w:rFonts w:hint="eastAsia" w:ascii="宋体" w:hAnsi="宋体" w:cs="宋体"/>
          <w:kern w:val="0"/>
          <w:szCs w:val="21"/>
        </w:rPr>
        <w:t>审核人：陈金如  职务职称：教授        工作单位： 赣西科技职业学院</w:t>
      </w:r>
    </w:p>
    <w:p>
      <w:pPr>
        <w:widowControl/>
        <w:wordWrap w:val="0"/>
        <w:ind w:firstLine="396" w:firstLineChars="200"/>
        <w:rPr>
          <w:rFonts w:ascii="宋体" w:hAnsi="宋体" w:cs="宋体"/>
          <w:kern w:val="0"/>
          <w:szCs w:val="21"/>
        </w:rPr>
      </w:pPr>
      <w:r>
        <w:rPr>
          <w:rFonts w:hint="eastAsia" w:ascii="宋体" w:hAnsi="宋体" w:cs="宋体"/>
          <w:kern w:val="0"/>
          <w:szCs w:val="21"/>
        </w:rPr>
        <w:t>执行日：本标准从20</w:t>
      </w:r>
      <w:r>
        <w:rPr>
          <w:rFonts w:hint="eastAsia" w:ascii="宋体" w:hAnsi="宋体" w:cs="宋体"/>
          <w:kern w:val="0"/>
          <w:szCs w:val="21"/>
          <w:lang w:val="en-US" w:eastAsia="zh-CN"/>
        </w:rPr>
        <w:t>23</w:t>
      </w:r>
      <w:r>
        <w:rPr>
          <w:rFonts w:hint="eastAsia" w:ascii="宋体" w:hAnsi="宋体" w:cs="宋体"/>
          <w:kern w:val="0"/>
          <w:szCs w:val="21"/>
        </w:rPr>
        <w:t xml:space="preserve">年 </w:t>
      </w:r>
      <w:r>
        <w:rPr>
          <w:rFonts w:hint="eastAsia" w:ascii="宋体" w:hAnsi="宋体" w:cs="宋体"/>
          <w:kern w:val="0"/>
          <w:szCs w:val="21"/>
          <w:lang w:val="en-US" w:eastAsia="zh-CN"/>
        </w:rPr>
        <w:t>9</w:t>
      </w:r>
      <w:r>
        <w:rPr>
          <w:rFonts w:hint="eastAsia" w:ascii="宋体" w:hAnsi="宋体" w:cs="宋体"/>
          <w:kern w:val="0"/>
          <w:szCs w:val="21"/>
        </w:rPr>
        <w:t xml:space="preserve"> 月起执行。</w:t>
      </w:r>
    </w:p>
    <w:p>
      <w:pPr>
        <w:jc w:val="center"/>
        <w:rPr>
          <w:rFonts w:ascii="宋体" w:hAnsi="宋体" w:cs="宋体"/>
          <w:szCs w:val="21"/>
        </w:rPr>
      </w:pPr>
    </w:p>
    <w:sectPr>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9"/>
                            <w:rPr>
                              <w:rStyle w:val="16"/>
                            </w:rPr>
                          </w:pPr>
                          <w:r>
                            <w:fldChar w:fldCharType="begin"/>
                          </w:r>
                          <w:r>
                            <w:rPr>
                              <w:rStyle w:val="16"/>
                            </w:rPr>
                            <w:instrText xml:space="preserve">PAGE  </w:instrText>
                          </w:r>
                          <w:r>
                            <w:fldChar w:fldCharType="separate"/>
                          </w:r>
                          <w:r>
                            <w:rPr>
                              <w:rStyle w:val="16"/>
                            </w:rPr>
                            <w:t>- 5 -</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GhpgkvTAAAABQEAAA8AAAAA&#10;AAAAAQAgAAAAIgAAAGRycy9kb3ducmV2LnhtbFBLAQIUABQAAAAIAIdO4kCShHFU4AEAALwDAAAO&#10;AAAAAAAAAAEAIAAAACIBAABkcnMvZTJvRG9jLnhtbFBLBQYAAAAABgAGAFkBAAB0BQAAAAA=&#10;">
              <v:fill on="f" focussize="0,0"/>
              <v:stroke on="f" weight="1.25pt"/>
              <v:imagedata o:title=""/>
              <o:lock v:ext="edit" aspectratio="f"/>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- 5 -</w:t>
                    </w:r>
                    <w:r>
                      <w:fldChar w:fldCharType="end"/>
                    </w: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641C88"/>
    <w:multiLevelType w:val="singleLevel"/>
    <w:tmpl w:val="42641C8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89"/>
  <w:drawingGridVerticalSpacing w:val="35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zY2IxNTkwYzIxOTkzY2YzMDEyMGZlZDhkODBlZjQifQ=="/>
  </w:docVars>
  <w:rsids>
    <w:rsidRoot w:val="00437DC1"/>
    <w:rsid w:val="00002FA5"/>
    <w:rsid w:val="000213D4"/>
    <w:rsid w:val="0002203E"/>
    <w:rsid w:val="0003203F"/>
    <w:rsid w:val="000568AD"/>
    <w:rsid w:val="0006761E"/>
    <w:rsid w:val="00076329"/>
    <w:rsid w:val="00084BE2"/>
    <w:rsid w:val="000C59C8"/>
    <w:rsid w:val="000F68D6"/>
    <w:rsid w:val="00112D50"/>
    <w:rsid w:val="00140607"/>
    <w:rsid w:val="00154577"/>
    <w:rsid w:val="0016213B"/>
    <w:rsid w:val="001A0165"/>
    <w:rsid w:val="001B2607"/>
    <w:rsid w:val="001C7634"/>
    <w:rsid w:val="001D0C30"/>
    <w:rsid w:val="0024382E"/>
    <w:rsid w:val="002762C4"/>
    <w:rsid w:val="00280CD0"/>
    <w:rsid w:val="002A1465"/>
    <w:rsid w:val="002A1468"/>
    <w:rsid w:val="0030335B"/>
    <w:rsid w:val="00305FC3"/>
    <w:rsid w:val="003661E4"/>
    <w:rsid w:val="00377C52"/>
    <w:rsid w:val="00386BCA"/>
    <w:rsid w:val="003E4465"/>
    <w:rsid w:val="00424A97"/>
    <w:rsid w:val="00437DC1"/>
    <w:rsid w:val="004401CF"/>
    <w:rsid w:val="00450A96"/>
    <w:rsid w:val="004620B2"/>
    <w:rsid w:val="00484FC9"/>
    <w:rsid w:val="004A0808"/>
    <w:rsid w:val="004C21BE"/>
    <w:rsid w:val="00501BB5"/>
    <w:rsid w:val="00516EE0"/>
    <w:rsid w:val="005278A0"/>
    <w:rsid w:val="00527FF0"/>
    <w:rsid w:val="005445A8"/>
    <w:rsid w:val="005515E3"/>
    <w:rsid w:val="00593F9E"/>
    <w:rsid w:val="005C11A9"/>
    <w:rsid w:val="00640410"/>
    <w:rsid w:val="00642EA4"/>
    <w:rsid w:val="00666F7E"/>
    <w:rsid w:val="00667C77"/>
    <w:rsid w:val="006A4417"/>
    <w:rsid w:val="006E577D"/>
    <w:rsid w:val="006F7C3B"/>
    <w:rsid w:val="007013D1"/>
    <w:rsid w:val="0070764A"/>
    <w:rsid w:val="00730939"/>
    <w:rsid w:val="00744604"/>
    <w:rsid w:val="007740DF"/>
    <w:rsid w:val="00783230"/>
    <w:rsid w:val="00787FF9"/>
    <w:rsid w:val="00794356"/>
    <w:rsid w:val="007E76E2"/>
    <w:rsid w:val="00803FAC"/>
    <w:rsid w:val="008A05DD"/>
    <w:rsid w:val="008D3526"/>
    <w:rsid w:val="008D6650"/>
    <w:rsid w:val="008E3735"/>
    <w:rsid w:val="00900FB9"/>
    <w:rsid w:val="009056EE"/>
    <w:rsid w:val="00910723"/>
    <w:rsid w:val="0094579E"/>
    <w:rsid w:val="00953D06"/>
    <w:rsid w:val="00A5511C"/>
    <w:rsid w:val="00A72B2D"/>
    <w:rsid w:val="00A72F24"/>
    <w:rsid w:val="00A87CF2"/>
    <w:rsid w:val="00AA52B3"/>
    <w:rsid w:val="00AC4188"/>
    <w:rsid w:val="00AD54F2"/>
    <w:rsid w:val="00B05296"/>
    <w:rsid w:val="00B06132"/>
    <w:rsid w:val="00B375E3"/>
    <w:rsid w:val="00B553DC"/>
    <w:rsid w:val="00B6377E"/>
    <w:rsid w:val="00B678D7"/>
    <w:rsid w:val="00BA5AF6"/>
    <w:rsid w:val="00BF4DCF"/>
    <w:rsid w:val="00C16C06"/>
    <w:rsid w:val="00C343A1"/>
    <w:rsid w:val="00C420F4"/>
    <w:rsid w:val="00C464B5"/>
    <w:rsid w:val="00C47CBA"/>
    <w:rsid w:val="00C81C77"/>
    <w:rsid w:val="00C96182"/>
    <w:rsid w:val="00CB7BAF"/>
    <w:rsid w:val="00CD38A8"/>
    <w:rsid w:val="00CF4E96"/>
    <w:rsid w:val="00D36D6F"/>
    <w:rsid w:val="00D47FB9"/>
    <w:rsid w:val="00D85D26"/>
    <w:rsid w:val="00D865F7"/>
    <w:rsid w:val="00D979C4"/>
    <w:rsid w:val="00DF0286"/>
    <w:rsid w:val="00DF4B58"/>
    <w:rsid w:val="00E06831"/>
    <w:rsid w:val="00E5161C"/>
    <w:rsid w:val="00E543C6"/>
    <w:rsid w:val="00E73ECA"/>
    <w:rsid w:val="00E745E7"/>
    <w:rsid w:val="00E967F2"/>
    <w:rsid w:val="00EC269F"/>
    <w:rsid w:val="00EC3142"/>
    <w:rsid w:val="00EC787E"/>
    <w:rsid w:val="00EF7E32"/>
    <w:rsid w:val="00F41D59"/>
    <w:rsid w:val="00F76EB2"/>
    <w:rsid w:val="00F921FC"/>
    <w:rsid w:val="00FA381E"/>
    <w:rsid w:val="00FA63B8"/>
    <w:rsid w:val="00FB550C"/>
    <w:rsid w:val="00FD3DB7"/>
    <w:rsid w:val="00FD4F8E"/>
    <w:rsid w:val="00FD6F47"/>
    <w:rsid w:val="01065189"/>
    <w:rsid w:val="023A13DD"/>
    <w:rsid w:val="03B029CE"/>
    <w:rsid w:val="06FA4682"/>
    <w:rsid w:val="0B2C766D"/>
    <w:rsid w:val="0D267094"/>
    <w:rsid w:val="0DE201CE"/>
    <w:rsid w:val="13F27A1A"/>
    <w:rsid w:val="14430828"/>
    <w:rsid w:val="14B1436D"/>
    <w:rsid w:val="1570087D"/>
    <w:rsid w:val="17606A5A"/>
    <w:rsid w:val="183E5B03"/>
    <w:rsid w:val="18CA07DE"/>
    <w:rsid w:val="19436634"/>
    <w:rsid w:val="19A704C2"/>
    <w:rsid w:val="19A741FA"/>
    <w:rsid w:val="1DFD5F36"/>
    <w:rsid w:val="1F5B41C0"/>
    <w:rsid w:val="21662F05"/>
    <w:rsid w:val="21ED3B45"/>
    <w:rsid w:val="22B967CD"/>
    <w:rsid w:val="22E110D2"/>
    <w:rsid w:val="27173710"/>
    <w:rsid w:val="284D1368"/>
    <w:rsid w:val="2C2B3683"/>
    <w:rsid w:val="2C836567"/>
    <w:rsid w:val="2F634C98"/>
    <w:rsid w:val="318E4980"/>
    <w:rsid w:val="334A40BD"/>
    <w:rsid w:val="335715E3"/>
    <w:rsid w:val="33B23743"/>
    <w:rsid w:val="349F4E09"/>
    <w:rsid w:val="37ED6C72"/>
    <w:rsid w:val="3801634D"/>
    <w:rsid w:val="38451629"/>
    <w:rsid w:val="397F73F1"/>
    <w:rsid w:val="3B361965"/>
    <w:rsid w:val="3C7E2E74"/>
    <w:rsid w:val="426223B3"/>
    <w:rsid w:val="44111519"/>
    <w:rsid w:val="4AF3575F"/>
    <w:rsid w:val="4E195F1D"/>
    <w:rsid w:val="4F7905D1"/>
    <w:rsid w:val="50D54563"/>
    <w:rsid w:val="56562F98"/>
    <w:rsid w:val="5E15111B"/>
    <w:rsid w:val="60AA3357"/>
    <w:rsid w:val="61EB04C1"/>
    <w:rsid w:val="63804BA4"/>
    <w:rsid w:val="67DE78B3"/>
    <w:rsid w:val="693F314D"/>
    <w:rsid w:val="695063C7"/>
    <w:rsid w:val="6C29094A"/>
    <w:rsid w:val="6D5B17BF"/>
    <w:rsid w:val="6EED6302"/>
    <w:rsid w:val="71AC72D9"/>
    <w:rsid w:val="72942FF3"/>
    <w:rsid w:val="72AF5F7B"/>
    <w:rsid w:val="77470352"/>
    <w:rsid w:val="780040FD"/>
    <w:rsid w:val="7AB86F1A"/>
    <w:rsid w:val="7CA85F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6">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7">
    <w:name w:val="Body Text Indent"/>
    <w:basedOn w:val="1"/>
    <w:qFormat/>
    <w:uiPriority w:val="0"/>
    <w:pPr>
      <w:spacing w:line="400" w:lineRule="exact"/>
      <w:ind w:firstLine="420"/>
    </w:pPr>
    <w:rPr>
      <w:rFonts w:ascii="宋体" w:hAnsi="宋体"/>
      <w:szCs w:val="21"/>
    </w:rPr>
  </w:style>
  <w:style w:type="paragraph" w:styleId="8">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b/>
      <w:bCs/>
    </w:rPr>
  </w:style>
  <w:style w:type="character" w:styleId="16">
    <w:name w:val="page number"/>
    <w:basedOn w:val="14"/>
    <w:qFormat/>
    <w:uiPriority w:val="0"/>
  </w:style>
  <w:style w:type="character" w:styleId="17">
    <w:name w:val="Hyperlink"/>
    <w:basedOn w:val="14"/>
    <w:qFormat/>
    <w:uiPriority w:val="0"/>
    <w:rPr>
      <w:color w:val="0000FF"/>
      <w:u w:val="single"/>
    </w:rPr>
  </w:style>
  <w:style w:type="paragraph" w:customStyle="1" w:styleId="18">
    <w:name w:val="标题三"/>
    <w:basedOn w:val="5"/>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1">
    <w:name w:val="Char Char Char Char"/>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10E4AB-5FBF-4C48-893E-93091DB25997}">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9542</Words>
  <Characters>9631</Characters>
  <Lines>64</Lines>
  <Paragraphs>18</Paragraphs>
  <TotalTime>0</TotalTime>
  <ScaleCrop>false</ScaleCrop>
  <LinksUpToDate>false</LinksUpToDate>
  <CharactersWithSpaces>9669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2023-05-23T11:50:00Z</dcterms:created>
  <dc:creator>lcj</dc:creator>
  <cp:lastModifiedBy>Administrator</cp:lastModifiedBy>
  <dcterms:modified xsi:type="dcterms:W3CDTF">2023-06-28T02:07:20Z</dcterms:modified>
  <dc:title>dh</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869E60CCBB4F43AAB9D1D21FAF695305_13</vt:lpwstr>
  </property>
</Properties>
</file>