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eastAsia="zh-CN"/>
        </w:rPr>
        <w:t>《</w:t>
      </w:r>
      <w:r>
        <w:rPr>
          <w:rFonts w:hint="eastAsia" w:ascii="黑体" w:hAnsi="黑体" w:eastAsia="黑体" w:cs="黑体"/>
          <w:b/>
          <w:bCs/>
          <w:sz w:val="32"/>
          <w:szCs w:val="32"/>
          <w:lang w:val="en-US" w:eastAsia="zh-CN"/>
        </w:rPr>
        <w:t>新能源汽车专业英语》课程标准</w:t>
      </w:r>
    </w:p>
    <w:p>
      <w:pPr>
        <w:jc w:val="center"/>
        <w:rPr>
          <w:rFonts w:hint="eastAsia" w:ascii="黑体" w:hAnsi="黑体" w:eastAsia="黑体" w:cs="黑体"/>
          <w:b/>
          <w:bCs/>
          <w:sz w:val="32"/>
          <w:szCs w:val="32"/>
          <w:lang w:val="en-US" w:eastAsia="zh-CN"/>
        </w:rPr>
      </w:pPr>
    </w:p>
    <w:p>
      <w:pPr>
        <w:jc w:val="center"/>
        <w:rPr>
          <w:rFonts w:hint="eastAsia" w:ascii="黑体" w:hAnsi="黑体" w:eastAsia="黑体" w:cs="黑体"/>
          <w:b/>
          <w:bCs/>
          <w:sz w:val="32"/>
          <w:szCs w:val="32"/>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一、课程信息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课程名称：《新能源汽车专业英语》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课程编码：460702082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适用专业：新能源汽车技术，汽车制造技术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课程学时：36学时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课程学分：2学分</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二、课程定位</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（一）课程性质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专业英语》是面向专业学习新能源汽车领域的学生。通过学习该课程，学生将能够全面了解新能源汽车的技术发展、应用领域以及相关政策法规等方面的知识。课程注重打下学生在新能源汽车方面的英语基础，培养学生对新能源汽车领域的深入理解和专业技能。</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定位为提供实用的英语交流技能。学生不仅能够学习到涉及新能源汽车领域的英语词汇、术语和表达方式，还能够通过听说读写的综合训练，掌握与新能源汽车相关的英语交流技能。这将为学生未来在新能源汽车行业工作或学术研究中的沟通和合作提供更多的机会和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强调国际化视野和跨文化交际能力的培养。新能源汽车是一个具有全球影响力的领域，相关技术和市场发展变化迅速。为此，学生需要了解国际标准、行业动态、国际合作等方面的知识，并且需要具备与来自不同国家和地区的人士进行跨文化交流的能力。课程将通过多样化的教学活动和学习资源，培养学生的国际视野和跨文化交际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还强调创新和实践能力的培养。新能源汽车领域具有较高的技术含量和发展潜力，学生需要具备创新思维和实践能力，不断推动该领域的进步与创新。因此，课程将引入实际案例和项目，培养学生分析问题、解决问题和创新的能力，使他们能够在新能源汽车领域中做出积极的贡献。</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综上所述，《新能源汽车专业英语》课程以培养新能源汽车领域的英语交流能力、国际视野和跨文化交际能力为主旨，注重实用性和创新性的培养，为学生未来在该领域的职业发展和学术研究提供全面准备。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（二）课程任务</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《新能源汽车专业英语》课程的任务主要包括以下几个方面：</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掌握专业词汇与术语：学生需要通过课程学习，掌握与新能源汽车领域相关的专业词汇和术语。这包括电池技术、电动机技术、充电技术、智能控制系统等方面的术语。学生需要理解这些术语的含义，能够准确地使用它们进行交流和表达。</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2.理解相关技术和原理：学生需要了解新能源汽车的相关技术和原理，包括电动车辆的动力系统、能量管理系统、充电技术等。通过课程学习，学生能够理解这些技术和原理的基本概念、工作原理以及优缺点等。</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阅读和写作能力：学生需要培养在新能源汽车领域的英文文献阅读和写作能力。课程将引导学生阅读相关文献、报告和技术文件，学习如何理解和分析其中的内容。同时，学生还需要通过写作练习，提高撰写技术报告和研究论文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听力和口语能力：学生需要通过听取和参与与新能源汽车领域相关的英语演讲、讲座和讨论，提高听力和口语能力。课程将提供相关听力材料，学生将能够听懂讲座和演讲的内容，并能够通过口头表达分享自己对新能源汽车领域的观点和理解。</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5.跨文化交际能力：课程将注重培养学生的跨文化交际能力。学生将了解不同国家和地区在新能源汽车领域的发展情况和政策法规，通过与国际同行进行交流，学习如何有效地进行跨文化交流和合作。</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6.实践项目和案例研究：课程将引入实际的新能源汽车项目和案例研究，让学生能够应用所学知识和技能解决实际问题。学生将通过团队合作，分析和解决与新能源汽车相关的技术、市场和政策等方面的问题。</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通过以上任务的完成，学生将能够全面掌握新能源汽车领域的英语交流能力，具备相关技术和理论知识，能够在该领域中进行深入研究和实践，并可以为新能源汽车的发展做出贡献。</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三、课程设计</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（一）设计理念</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《新能源汽车专业英语》课程的设计理念主要包括以下几个方面：</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实用性与应用性：课程设计注重培养学生的实用性和应用性。学生将学习与新能源汽车相关的实际词汇、术语以及真实场景中的英语交流技巧。课程内容将与新能源汽车领域的实际应用紧密结合，通过案例分析和项目实践，让学生能够将所学的英语知识和技能应用于实际工作中。</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跨学科思维：课程设计强调跨学科思维的培养。新能源汽车领域涵盖多个学科领域，包括工程技术、电气电子、控制科学等。学生需要具备跨学科的综合知识和能力，能够理解和应用不同学科的概念和方法。因此，课程将融合多个学科的内容，培养学生的跨学科思维和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实践导向：课程设计以实践为导向。学生将参与实际案例分析和项目研究，通过解决实际问题，提升实践能力和创新思维。课程将组织实地考察、企业实习和实训等实践活动，让学生能够深入了解新能源汽车行业的实际运作和发展需求。</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4.国际化教学：课程设计强调国际化教学。新能源汽车领域具有全球性的影响和合作，学生需要具备跨文化交际能力和国际视野。课程将引入国际标准和国际合作案例，鼓励学生积极参与国际交流和合作项目。</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5.创新与研究性学习：课程设计鼓励学生进行创新和研究性学习。学生将被引导提出创新的想法和解决方案，进行研究性学习和实践探索。课程将推动学生参与科研项目和竞赛，培养学生的科学研究和创新能力。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以上设计理念的贯彻，学生将能够在课程中不仅学习到新能源汽车领域的相关英语知识和技能，而且能够培养实际应用能力、跨学科思维、国际视野和创新能力，为日后从事新能源汽车行业的工作和研究提供坚实的基础。</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（二）设计思路</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《新能源汽车专业英语》课程的设计思路主要围绕以下几个方面展开：</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确定课程目标：首先，需要明确课程的整体目标和学生应达到的能力水平。这可能包括掌握新能源汽车领域的相关英语词汇和专业术语、理解新能源汽车的技术原理和工作原理、能够运用英语进行有效的沟通和交流等。课程目标应该明确、可量化，并与学生的专业需求相匹配。</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制定教学大纲：根据课程目标制定详细的教学大纲，明确每个学习模块的内容和学习目标。教学大纲应该涵盖课程的主要主题，包括新能源汽车的基础知识、电动车辆技术、能源管理系统、充电技术、智能控制系统等，并根据学生的学习进度和需求进行调整和优化。</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选择教材和资源：根据教学大纲，选择与新能源汽车专业英语相关的教材和资源。教材可以包括英语教科书、学术论文、技术手册等，以满足学生的不同学习需求。同时，还可以利用互联网资源、视频教学、实地考察等方式，丰富学生的学习体验和知识获取途径。</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设计教学活动和任务：根据教材和资源，设计多样化的教学活动和任务，以激发学生的学习热情和主动参与。这可以包括小组讨论、角色扮演、实验室实践、案例分析等形式，旨在培养学生的合作能力、解决问题的能力和创新思维。</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引入实践项目和实习机会：为了加强实践能力的培养，可以将实践项目和实习机会融入课程设计。学生可以参与到实际的新能源汽车项目中，进行实际操作和研究，从而将所学的英语知识和技能应用到实际生产环境中。</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强调跨文化交际能力：由于新能源汽车领域具有国际化的特点，课程设计应注重培养学生的跨文化交际能力。可以引入跨国公司案例、国际合作项目等，让学生了解不同国家和文化背景下的新能源汽车发展情况，培养他们的跨文化理解与交流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7.持续评估和反馈：课程设计应设立评估和反馈的机制，对学生的学习进展和能力提升进行持续的评估和反馈。这可以包括作业、考试、实验报告等形式的评估，以及教师与学生的定期反馈交流。评估和反馈的结果可用于调整和优化教学策略，以提高学生的学习效果和满意度。</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综上所述，《新能源汽车专业英语》课程设计应以明确的目标和教学大纲为基础，选择合适的教材和资源，设计多样化的教学活动和任务，并结合实践项目和实习机会培养学生的实践能力。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四、课程目标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（一）总体目标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《新能源汽车专业英语》课程的总体目标是培养学生在新能源汽车领域具备英语交流和应用能力，使他们能够有效地在国际新能源汽车行业中交流、合作和创新。具体目标包括：</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1.掌握专业英语词汇与术语：学生能够理解和正确使用与新能源汽车相关的英语词汇和术语，包括电池技术、电动机技术、充电技术、智能控制系统等方面的专业术语。</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理解新能源汽车的技术原理和工作原理：学生能够理解新能源汽车的技术原理和工作原理，并能够用英语进行准确的描述和解释。他们了解电动车辆的动力系统、能量管理系统、充电技术等方面的基本概念和原理。</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3.运用英语进行有效的沟通和交流：学生能够运用英语进行与新能源汽车领域相关的有效沟通和交流。他们能够参与和组织讨论、演讲和报告，并能够有效地表达自己的观点和理解。</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4.阅读与写作能力：学生具备阅读和理解与新能源汽车相关的英文文献、报告和技术文件的能力，能够从中获取所需信息。同时，他们能够撰写技术报告和研究论文，表达对新能源汽车领域的理解和研究成果。</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5.跨文化交际能力：学生具备跨文化交际能力，能够与不同国籍和文化背景的人进行有效交流和合作。他们了解不同国家和地区在新能源汽车领域的发展情况和政策法规，并能够在国际合作项目中发挥积极作用。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通过达到以上目标，学生将具备与国际新能源汽车行业相关的英语交流和应用能力，能够在专业领域中进行沟通、合作和创新，并为新能源汽车的发展做出贡献。</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(一）具体目标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1.素质目标：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《新能源汽车专业英语》课程的素质目标包括以下几个方面：</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（1）语言表达能力：学生能够准确、流利地运用英语表达新能源汽车领域的专业知识和技术概念。他们具备有效的口头表达和书面表达能力，能够进行清晰、连贯的英语演讲、报告和写作。</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（2）跨文化交际能力：学生具备跨文化交际能力，在跨国、跨文化环境中能够与不同文化背景的人有效地沟通和合作。他们能够理解并尊重不同文化之间的差异，且能够适应并融入不同文化背景的工作环境。</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（3）自主学习能力：学生具备自主学习的能力，能够主动获取、整理和应用新能源汽车领域的相关英语资料和信息。他们能够独立学习、研究和解决问题，具备批判性思维和自主责任心。</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创新和实践能力：学生具备创新和实践能力，能够运用所学的英语知识和技能，提出新颖的观点和解决方案，并能够将其应用到实际的新能源汽车项目中。他们能够积极参与科研项目和创新竞赛，不断推动新能源汽车领域的发展。</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（5）团队合作能力：学生具备团队合作的能力，能够与他人合作解决问题和完成项目任务。他们具备合作与沟通的技巧，能够有效地分工合作、协调合作，构建积极的合作关系，实现共同的目标。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培养学生的语言表达能力、跨文化交际能力、自主学习能力、创新和实践能力以及团队合作能力，课程旨在培养具备综合素质的新能源汽车专业英语人才，能够适应新能源汽车行业的发展需求，为行业的创新和进步做出贡献。</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2.知识目标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《新能源汽车专业英语》课程的知识目标主要包括以下几个方面：</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（1）新能源汽车的基本概念和分类：学生了解新能源汽车的基本概念和发展背景，包括纯电动汽车、混合动力汽车、燃料电池汽车等不同类型的新能源汽车。</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（2）新能源汽车的技术原理和工作原理：学生了解新能源汽车的技术原理和工作原理，包括电池技术和储能系统、电动车辆动力系统、能源管理系统、充电技术和智能控制系统等方面的知识。</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（3）新能源汽车相关的英语词汇和专业术语：学生掌握与新能源汽车领域相关的英语词汇和专业术语，包括电动汽车技术的核心术语、电池相关的术语、充电技术和能源管理系统的术语等。</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（4）新能源汽车的法规和政策：学生了解新能源汽车领域的相关法规和政策，包括国内外的法规和标准要求、能源政策和环保政策等，以及对新能源汽车发展的影响。</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（5）新能源汽车产业链和市场趋势：学生了解新能源汽车的产业链和市场趋势，包括新能源汽车生产和供应链、销售和市场布局、国内外的竞争格局和趋势等。</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(6)新能源汽车领域的前沿技术和研究进展：学生了解新能源汽车领域的前沿技术和研究进展，包括电池技术、充电技术、智能控制系统、车联网等方面的最新研究成果和发展趋势。</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达到以上知识目标，学生将具备在新能源汽车领域运用英语进行有效沟通和交流所需的相关知识基础，能够理解和解释新能源汽车技术原理、掌握相关术语和法规要求，了解新能源汽车行业的发展趋势和前沿技术，为进一步学习和专业发展打下基础。</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3.能力目标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《新能源汽车专业英语》课程的能力目标主要包括以下几个方面：</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（1）专业英语听说能力：学生能够听懂和理解与新能源汽车领域相关的英语技术讲座、学术报告、专业研讨会等内容，并能准确表达自己的观点和理解。</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（2）专业英语阅读能力：学生具备阅读和理解新能源汽车领域的英文文献、技术手册、科研论文等的能力，并能提取关键信息和进行综合分析。</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（3）专业英语写作能力：学生能够撰写新能源汽车领域相关的技术报告、研究论文、项目方案等，运用准确的英语表达和科学的写作结构。</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（4）跨文化交际能力：学生能够在国际合作和跨文化环境中进行有效的沟通和协调，具备尊重和理解不同文化背景的能力。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培养上述能力目标，学生能够在汽车专业领域中具备出色的语言运用能力、专业知识和技能，以及跨文化交际能力，能够适应国际化的汽车行业环境和职业需求。同时，他们也具备自主学习和终身学习的能力，为进一步提升自己的学习和职业发展打下坚实的基础。</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五、课程内容与安排</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(一）教学内容设计原则</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《新能源汽车专业英语》课程的教学内容设计遵循以下原则：</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1.系统性原则：教学内容应按照一定的逻辑顺序和体系，全面涵盖新能源汽车领域的相关知识和技能，从基础知识到前沿技术，呈现一个完整的学习体系。</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2.实践性原则：教学内容应注重实际应用和实践能力的培养，将理论知识与实际案例相结合，引导学生通过实际操作、案例研究和实地实习等形式，加深对新能源汽车相关技术和行业的理解与应用。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3.综合性原则：教学内容应融合多学科的知识和技能，将语言表达能力与新能源汽车的工程、科学、经济、环境等领域相结合，注重学科交叉与融合，培养学生的跨学科综合能力。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4.国际化原则：教学内容应关注国际新能源汽车领域的发展动态和国际间的交流与合作，引入国际标准、国际案例和国际项目等内容，培养学生的跨文化交际能力和国际视野。</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创新性原则：教学内容应关注新能源汽车行业的创新和发展趋势，并引导学生进行创意思维和创新创业能力的培养。通过引入创新的教学方法和项目任务，激发学生的创新思维和创业意识，培养他们在新能源汽车领域中提出创新解决方案和发展创业机会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综上所述，教学内容设计应符合系统性、实践性、综合性、国际化、创新性的原则，以培养学生的综合能力、实践能力和创新能力，使他们能够在新能源汽车领域具备竞争力和创业能力。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（二）教学内容设计</w:t>
      </w:r>
    </w:p>
    <w:p>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表1：教学内容设计表</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40"/>
        <w:gridCol w:w="1958"/>
        <w:gridCol w:w="2532"/>
        <w:gridCol w:w="1270"/>
        <w:gridCol w:w="980"/>
        <w:gridCol w:w="1228"/>
        <w:gridCol w:w="440"/>
        <w:gridCol w:w="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教学章节</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教学要点</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素质目标</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知识目标</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能力目标</w:t>
            </w:r>
          </w:p>
        </w:tc>
        <w:tc>
          <w:tcPr>
            <w:tcW w:w="0" w:type="auto"/>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课时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理论</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Overview of New Energy Vehicles新能源汽车概述</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1.新能源汽车的定义和概念：</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解释什么是新能源汽车，其与传统燃油汽车的区别。介绍新能源汽车的发展背景和意义。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2.新能源汽车的分类：分别介绍纯电动汽车（Battery Electric Vehicle，BEV）、插电式混合动力汽车（Plug-in Hybrid Electric Vehicle，PHEV）和燃料电池汽车（Fuel Cell Electric Vehicle，FCEV）等新能源汽车的分类和特点。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3.新能源汽车的发展历程和现状。4.新能源汽车相关政策支持。5. 新能源汽车的技术挑战和发展方向；</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1.培养学生对新能源汽车行业的兴趣和热情，增强他们的责任感和使命感；</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2.培养学生的创新意识和解决问题的能力，使他们能够在新能源汽车领域做出贡献；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3.培养学生的团队合作精神和沟通能力，使他们能够与跨学科团队合作。</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1.掌握新能源汽车行业的基本概念、历史背景以及发展趋势；</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2.熟悉新能源汽车的分类、主要技术和相关政策法规；</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3.了解新能源汽车市场的现状和竞争格局</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1.能够分析和解释新能源汽车行业的发展走势和新技术的应用；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2.能够撰写和演讲关于新能源汽车的专业报告；</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3.能够运用专业英语进行新能源汽车行业的技术交流和合作。</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Electric vehicles电动汽车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1.电动汽车的基本原理；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2.电动汽车的主要组成部分。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3.电动汽车的特点；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4.电动汽车相关技术；</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5.电动汽车的发展趋势；6.相关行业及专业英语术语：引导学生学习电动汽车领域的相关术语和行业名词，培养他们的专业英语能力。</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1.培养学生对电动汽车技术的兴趣和热情，增强他们的责任感和使命感；</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2.培养学生的科学思维和批判性思维，使他们能够理解和评价电动汽车技术的优势和局限性；</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3.培养学生对环境保护和可持续发展的意识，使他们能够在电动汽车领域做出贡献。</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1.掌握电动汽车的基本原理、组成部分和工作方式；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2.熟悉电动汽车的主要技术和相关标准；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3.了解电动汽车充电设施和充电技术的相关知识。</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1.能够分析和解释电动汽车技术的发展趋势和面临的挑战；</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2.能够运用专业英语进行电动汽车相关技术文献的阅读和理解；</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3.能够撰写和演讲关于电动汽车技术的专业报告；</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4.能够进行电动汽车充电设施的安装和调试。</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Fuel cell vehicles燃料电池汽车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1.燃料电池汽车的基本原理：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解释燃料电池汽车的工作原理，包括燃料电池将氢与氧气反应产生电能的过程。介绍燃料电池汽车与传统燃油汽车的区别。</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2.燃料电池汽车的主要构造；</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3.燃料电池汽车的特点；4.燃料电池技术；</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5.燃料电池汽车的发展趋势；</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6.相关行业及专业英语术语：引导学生学习燃料电池汽车领域的相关术语和行业名词，培养他们的专业英语能力。</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1.培养学生对燃料电池汽车技术的兴趣和热情，增强他们的责任感和使命感；</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2.培养学生的创新意识和解决问题的能力，使他们能够在燃料电池汽车领域做出贡献；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3.培养学生的团队合作精神和沟通能力，使他们能够与跨学科团队合作。</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1.掌握燃料电池汽车的基本原理、组成部分和工作方式；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 熟悉燃料电池汽车的相关技术和发展趋势；</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3.了解燃料电池汽车的应用领域和市场现状。</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1.能够分析和解释燃料电池汽车技术的优势和挑战；</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2.能够运用专业英语进行燃料电池汽车领域的技术交流和合作；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3.能够撰写和演讲关于燃料电池汽车技术的专业报告；</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4.能够进行燃料电池汽车的测试和故障排除。</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Hybrid vehicles混合动力汽车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1.混合动力汽车的基本原理；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2.混合动力汽车的主要类型；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3.混合动力汽车的特点；。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4.混合动力技术；</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5.混合动力汽车的发展趋势；</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6.相关行业及专业英语术语：引导学生学习混合动力汽车领域的相关术语和行业名词，培养他们的专业英语能力。</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1.培养学生对混合动力汽车技术的兴趣和热情，增强他们的责任感和使命感；</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2.培养学生的创新意识和解决问题的能力，使他们能够在混合动力汽车领域做出贡献；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3.培养学生的团队合作精神和沟通能力，使他们能够与跨学科团队合作。</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1.掌握混合动力汽车的基本原理、组成部分和工作方式；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2.熟悉混合动力汽车的主要技术和不同类型的混合动力系统；</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3.了解混合动力汽车的市场现状和发展趋势。</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1.能够分析和评估混合动力汽车技术的优势和挑战；</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2.能够应用专业英语进行混合动力汽车相关技术文献的阅读和理解；</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3.能够撰写和演讲关于混合动力汽车技术的专业报告；</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4.能够进行混合动力汽车系统的模拟和优化。</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Charging infrastructure充电基础设施</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bdr w:val="none" w:color="auto" w:sz="0" w:space="0"/>
                <w:lang w:val="en-US" w:eastAsia="zh-CN" w:bidi="ar"/>
              </w:rPr>
              <w:t>1.充电基础设施的定义和分类；</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bdr w:val="none" w:color="auto" w:sz="0" w:space="0"/>
                <w:lang w:val="en-US" w:eastAsia="zh-CN" w:bidi="ar"/>
              </w:rPr>
              <w:t>2. 充电基础设施的发展现状；</w:t>
            </w:r>
          </w:p>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3.充电标准和规范；</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4.充电技术和相关设备；</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5.充电服务和管理系统；6.相关行业及专业英语术语：引导学生学习充电基础设施领域的相关术语和行业名词，培养他们的专业英语能力。</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1.培养学生对充电基础设施建设的重要性的理解和认识，增强他们的责任感和使命感；</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2.培养学生的创新意识和解决问题的能力，使他们能够在充电基础设施领域做出贡献；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3.培养学生的团队合作精神和沟通能力，使他们能够与相关部门和企业合作。</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1.掌握充电基础设施的基本概念、分类和技术要求；</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2.熟悉充电设施的不同类型、工作原理和安全性要求；</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3.了解充电基础设施的布局规划和市场发展趋势。</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1.能够分析和评估充电基础设施建设对新能源汽车发展的影响；</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2.能够运用专业英语进行充电基础设施领域的技术交流和合作；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3.能够撰写和演讲关于充电基础设施建设的专业报告；</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4.能够进行充电基础设施的规划和设计。</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Policy support and market prospects政策支持和市场前景</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bdr w:val="none" w:color="auto" w:sz="0" w:space="0"/>
                <w:lang w:val="en-US" w:eastAsia="zh-CN" w:bidi="ar"/>
              </w:rPr>
              <w:t>1.新能源汽车政策支持；2.新能源汽车市场前景；3.国家政策对新能源汽车的影响；</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bdr w:val="none" w:color="auto" w:sz="0" w:space="0"/>
                <w:lang w:val="en-US" w:eastAsia="zh-CN" w:bidi="ar"/>
              </w:rPr>
              <w:t xml:space="preserve">4. </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bdr w:val="none" w:color="auto" w:sz="0" w:space="0"/>
                <w:lang w:val="en-US" w:eastAsia="zh-CN" w:bidi="ar"/>
              </w:rPr>
              <w:t>新能源汽车的国际合作与发展；</w:t>
            </w:r>
          </w:p>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5.技术创新与市场需求；6.相关行业及专业英语术语：引导学生学习新能源汽车领域的相关术语和名词，培养他们的专业英语能力。</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1.培养学生对政策支持对新能源汽车产业发展的理解和认识，增强他们的责任感和使命感；</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2.培养学生对市场发展趋势的敏感性和判断力，使他们能够把握新能源汽车市场的机遇和挑战；</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3.培养学生的创新思维和战略意识。</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1.掌握新能源汽车政策支持的基本概念、内容和发展趋势；</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2.熟悉新能源汽车市场的现状、竞争格局和市场前景；</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3.了解国内外新能源汽车政策和市场的比较分析。</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1.能够分析和解释政策支持对新能源汽车产业发展的影响；</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2.能够运用专业英语进行与政策和市场相关的专业文献的阅读和理解；</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3.能够撰写和演讲关于政策支持和市场前景的专业报告；4.能够制定企业的营销策略和市场推广计划。</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Future development trends未来发展趋势</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1.高能量密度电池技术：探讨高能量密度电池技术的发展趋势，如锂离子电池、固态电池等。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2.快速充电技术：介绍新能源汽车快速充电技术的发展，如超级快充、无线充电等。分析快速充电技术对用户充电便捷性和用户体验的影响。</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3.智能驾驶和自动化技术：探讨新能源汽车智能驾驶和自动化技术的创新和发展趋势。</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4.轻量化技术与材料创新；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5.数据与人工智能应用。</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1.培养学生对新能源汽车未来发展的全局观念和战略思维，增强他们的创新意识和应变能力；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2.培养学生的跨学科综合能力，使他们能够从经济、环境、社会等多个角度分析新能源汽车未来的发展趋势；</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3.培养学生对可持续发展和绿色交通的追求和责任意识</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1.掌握新能源汽车技术和市场的当前状况和发展趋势；</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2.熟悉与新能源汽车相关的新兴技术和创新应用领域；</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3.了解全球新能源汽车市场的竞争格局和潜在机会。</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1.能够分析和评估新能源汽车未来发展的关键因素和趋势；</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2.能够利用专业英语进行与新能源汽车未来发展相关的技术文献的阅读和理解；</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3.能够撰写和演讲关于新能源汽车未来发展趋势的专业报告；</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4.能够提出新能源汽车产业发展的战略建议。</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bl>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六、考核标准与方式设计</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（一）考核标准</w:t>
      </w:r>
    </w:p>
    <w:p>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center"/>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表2：课程考核标准表</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8"/>
        <w:gridCol w:w="3112"/>
        <w:gridCol w:w="2514"/>
        <w:gridCol w:w="31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教学章节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Overview of New Energy Vehicles新能源汽车概述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1.了解新能源汽车的定义、分类和相关术语；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2.了解新能源汽车的发展历程和背景；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3.了解新能源汽车的优势和挑战；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4.了解新能源汽车技术的基本原理和关键组成部分。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1.能够用专业英语准确描述新能源汽车的定义、分类和相关术语；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2.能够简明扼要地介绍新能源汽车的发展历程和背景；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3.能够分析和讨论新能源汽车的优势和挑战；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4.能够解释新能源汽车技术的基本原理和关键组成部分。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Electric vehicles电动汽车</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1.了解电动汽车的基本原理和工作方式；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2.了解电动汽车的主要组成部分和技术要求；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3.了解电动汽车的市场发展和主要厂家或品牌；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4.了解电动汽车充电技术和充电设施的建设。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1.能够用专业英语准确描述电动汽车的基本原理和工作方式；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2.能够简明扼要地介绍电动汽车的主要组成部分和技术要求；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3.能够分析和讨论电动汽车的市场发展和主要厂家或品牌；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4.能够解释电动汽车充电技术和充电设施的建设。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Fuel cell vehicles燃料电池汽车</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1.了解燃料电池汽车的基本原理和工作方式；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2.了解燃料电池汽车的主要组成部分和技术要求；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3.了解燃料电池汽车的市场发展和主要厂家或品牌；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4.了解燃料电池汽车的氢气供应和加氢技术。</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1.能够用专业英语准确描述燃料电池汽车的基本原理和工作方式；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2.能够简明扼要地介绍燃料电池汽车的主要组成部分和技术要求；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3.能够分析和讨论燃料电池汽车的市场发展和主要厂家或品牌；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4.能够解释燃料电池汽车的氢气供应和加氢技术。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Hybrid vehicles混合动力汽车</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1.了解混合动力汽车的基本原理和工作方式；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2.了解混合动力汽车的主要组成部分和技术要求；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3.了解混合动力汽车的市场发展和主要厂家或品牌；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4.了解混合动力汽车的优点和发展趋势。</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1.能够用专业英语准确描述混合动力汽车的基本原理和工作方式；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2.能够简明扼要地介绍混合动力汽车的主要组成部分和技术要求；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3.能够分析和讨论混合动力汽车的市场发展和主要厂家或品牌；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4.能够解释混合动力汽车的优点和发展趋势。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Charging infrastructure充电基础设施</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1.了解新能源汽车充电基础设施的定义、分类和主要组成部分；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2.了解不同类型充电设施的特点、工作原理和技术要求；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3.了解充电设施的布局规划、建设条件和标准要求；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4.了解充电基础设施的市场发展和相关政策支持。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1.能够用专业英语准确描述新能源汽车充电基础设施的定义、分类和主要组成部分；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2.能够简明扼要地介绍不同类型充电设施的特点、工作原理和技术要求；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3.能够分析和讨论充电设施的布局规划、建设条件和标准要求；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能够解释充电基础设施的市场发展和相关政策支持。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Policy support and market prospects政策支持和市场前景</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1.了解新能源汽车政策支持的基本概念、类型和发展趋势；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2.了解不同国家或地区对新能源汽车产业的政策支持和规划；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3.了解新能源汽车市场的现状、发展趋势和竞争格局；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4.了解市场前景对新能源汽车产业发展的影响因素。</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1.能够用专业英语准确描述新能源汽车政策支持的基本概念、类型和发展趋势；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2.能够简要介绍不同国家或地区对新能源汽车产业的政策支持和规划；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3.能够分析和讨论新能源汽车市场的现状、发展趋势和竞争格局；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4.能够解释市场前景对新能源汽车产业发展的影响因素并进行预测。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Future development trends未来发展趋势</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解新能源汽车发展的全球趋势和未来预测；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2.了解新能源汽车技术创新和进步的方向和趋势；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3.了解新能源汽车与智能网联、共享出行等新兴技术的融合；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4.了解新能源汽车与可持续能源发展的关系和影响。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1.能够用专业英语准确描述新能源汽车发展的全球趋势和未来预测；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2.能够简明扼要地介绍新能源汽车技术创新和进步的方向和趋势；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w:t>
            </w:r>
            <w:bookmarkStart w:id="0" w:name="_GoBack"/>
            <w:bookmarkEnd w:id="0"/>
            <w:r>
              <w:rPr>
                <w:rFonts w:hint="eastAsia" w:ascii="宋体" w:hAnsi="宋体" w:eastAsia="宋体" w:cs="宋体"/>
                <w:i w:val="0"/>
                <w:iCs w:val="0"/>
                <w:color w:val="000000"/>
                <w:kern w:val="0"/>
                <w:sz w:val="21"/>
                <w:szCs w:val="21"/>
                <w:u w:val="none"/>
                <w:lang w:val="en-US" w:eastAsia="zh-CN" w:bidi="ar"/>
              </w:rPr>
              <w:t>能够分析和讨论新能源汽车与智能网联、共享出行等。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bl>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（二）考核方式</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本课程采用过程考核、理论考核、技能考核方式进行。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1.过程考核：占课程总评成绩的 40%。包括学生到课、课堂交流、实训练习、平时作业、阶段测练、期中考试等环节，由任课教师在课程教学过程中实施与评定；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2.理论考核：占课程总评成绩的 20%。由教研室在课程结束时组织实施，或在课程教学过程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中分阶段实施；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3.技能考核：占课程总评成绩的 40%。由教研室制定技能考核方案，在课程结束或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课程教学过程中分阶段，采用分组或个人抽签方式实施。</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七、实施建议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（一）教材编写与使用选择</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default"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《新能源汽车专业英语》作者：宋进桂 徐永亮，机械工业出版社，2020年09月出版，新能源汽车专业系列教材。</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（二）教学方法与手段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1.教学方法：</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课堂讲授：通过教师的讲解，介绍汽车专业领域的相关英语词汇、理论和技术知识。教师可以通过示范、示意图、案例分析等方式，帮助学生理解并运用专业术语和表达方式。</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阅读与翻译：引导学生阅读汽车专业文献、报告、技术手册等材料，并指导学生进行翻译和理解。通过阅读和翻译的实践，学生可以提高对汽车专业术语和专业知识的掌握能力。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听力与口语训练：组织学生进行听力训练，包括听取汽车专业的讲座、演讲、视频等，并进行口语表达练习。例如，模拟汽车销售对话、技术问题解答等情境，帮助学生培养在汽车专业情景中进行沟通和表达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专业写作：指导学生在汽车专业领域进行写作训练，如报告撰写、论文写作、技术文档编写等。通过实际的写作实践，学生可以提高对汽车专业内容的理解和表达能力，同时培养规范的写作风格和文档撰写技巧。</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角色扮演与讨论：引导学生进行角色扮演和小组讨论，模拟实际的汽车专业场景，如会议讨论、团队合作、协商谈判等。通过模拟实践，学生可以锻炼在专业环境中运用英语进行沟通和合作的能力。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多媒体辅助教学：利用多媒体技术和网络资源，提供汽车专业领域的学习资料和学习工具。例如，利用汽车技术视频、在线词典、术语库等帮助学生理解和运用相关英语知识。</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2.教学手段</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default" w:ascii="宋体" w:hAnsi="宋体" w:eastAsia="宋体" w:cs="宋体"/>
          <w:b w:val="0"/>
          <w:bCs/>
          <w:color w:val="000000"/>
          <w:kern w:val="0"/>
          <w:sz w:val="24"/>
          <w:szCs w:val="24"/>
          <w:lang w:val="en-US" w:eastAsia="zh-CN" w:bidi="ar-SA"/>
        </w:rPr>
      </w:pPr>
      <w:r>
        <w:rPr>
          <w:rFonts w:hint="default" w:ascii="宋体" w:hAnsi="宋体" w:eastAsia="宋体" w:cs="宋体"/>
          <w:b w:val="0"/>
          <w:bCs/>
          <w:color w:val="000000"/>
          <w:kern w:val="0"/>
          <w:sz w:val="24"/>
          <w:szCs w:val="24"/>
          <w:lang w:val="en-US" w:eastAsia="zh-CN" w:bidi="ar-SA"/>
        </w:rPr>
        <w:t>语言输入：通过课堂讲授、教材、学术论文、技术手册等多种渠道，向学生提供汽车专业的英语语言材料。教师可以利用多媒体技术和互联网资源，呈现汽车领域的实际语言使用情况，帮助学生接触和了解专业英语的用法和惯例。</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default" w:ascii="宋体" w:hAnsi="宋体" w:eastAsia="宋体" w:cs="宋体"/>
          <w:b w:val="0"/>
          <w:bCs/>
          <w:color w:val="000000"/>
          <w:kern w:val="0"/>
          <w:sz w:val="24"/>
          <w:szCs w:val="24"/>
          <w:lang w:val="en-US" w:eastAsia="zh-CN" w:bidi="ar-SA"/>
        </w:rPr>
      </w:pPr>
      <w:r>
        <w:rPr>
          <w:rFonts w:hint="default" w:ascii="宋体" w:hAnsi="宋体" w:eastAsia="宋体" w:cs="宋体"/>
          <w:b w:val="0"/>
          <w:bCs/>
          <w:color w:val="000000"/>
          <w:kern w:val="0"/>
          <w:sz w:val="24"/>
          <w:szCs w:val="24"/>
          <w:lang w:val="en-US" w:eastAsia="zh-CN" w:bidi="ar-SA"/>
        </w:rPr>
        <w:t>模拟对话：组织学生进行模拟对话，包括汽车销售、售后服务、技术咨询等场景。学生可以分角色扮演，练习与客户、同事、技术人员之间的英语沟通。通过模拟对话，学生可以提高在实际工作场景中运用英语进行沟通和表达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default" w:ascii="宋体" w:hAnsi="宋体" w:eastAsia="宋体" w:cs="宋体"/>
          <w:b w:val="0"/>
          <w:bCs/>
          <w:color w:val="000000"/>
          <w:kern w:val="0"/>
          <w:sz w:val="24"/>
          <w:szCs w:val="24"/>
          <w:lang w:val="en-US" w:eastAsia="zh-CN" w:bidi="ar-SA"/>
        </w:rPr>
      </w:pPr>
      <w:r>
        <w:rPr>
          <w:rFonts w:hint="default" w:ascii="宋体" w:hAnsi="宋体" w:eastAsia="宋体" w:cs="宋体"/>
          <w:b w:val="0"/>
          <w:bCs/>
          <w:color w:val="000000"/>
          <w:kern w:val="0"/>
          <w:sz w:val="24"/>
          <w:szCs w:val="24"/>
          <w:lang w:val="en-US" w:eastAsia="zh-CN" w:bidi="ar-SA"/>
        </w:rPr>
        <w:t>听力训练：提供汽车专业相关的听力材料，如讲座、演讲、技术培训等，让学生进行听力训练。教师可以设置听力理解练习、听写测试等，帮助学生提高听力理解和应对速度的能力。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default" w:ascii="宋体" w:hAnsi="宋体" w:eastAsia="宋体" w:cs="宋体"/>
          <w:b w:val="0"/>
          <w:bCs/>
          <w:color w:val="000000"/>
          <w:kern w:val="0"/>
          <w:sz w:val="24"/>
          <w:szCs w:val="24"/>
          <w:lang w:val="en-US" w:eastAsia="zh-CN" w:bidi="ar-SA"/>
        </w:rPr>
      </w:pPr>
      <w:r>
        <w:rPr>
          <w:rFonts w:hint="default" w:ascii="宋体" w:hAnsi="宋体" w:eastAsia="宋体" w:cs="宋体"/>
          <w:b w:val="0"/>
          <w:bCs/>
          <w:color w:val="000000"/>
          <w:kern w:val="0"/>
          <w:sz w:val="24"/>
          <w:szCs w:val="24"/>
          <w:lang w:val="en-US" w:eastAsia="zh-CN" w:bidi="ar-SA"/>
        </w:rPr>
        <w:t>读写训练：通过给学生分发汽车专业领域的英文论文、报告、新闻文章等阅读材料，让学生进行阅读和写作训练。教师可以设计相关的阅读理解练习、摘要写作等任务，让学生通过阅读和写作提高对汽车专业英语的掌握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（三）课程资源开发与利用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利用网络资源，通过浏览《新能源汽车专业英语》网络精品课程，有针对性地学习相关内容；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（1）超星智慧校园网络教学平台：http://cxzhxy.fanya.chaoxing.com/portal；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（2）学习通：http://www.xuexi365.com/；</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（3）中国大学 MOOC：https://www.icourse163.org/。</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八、编制说明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编写人：黄赐平  教师               赣西科技职业学院材料与制造专业教研室</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审核人：廖凯    副教授/高级工程师  赣西科技职业学院智能制造学院</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执行日：本标准从2024年3月起执行。</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default" w:ascii="宋体" w:hAnsi="宋体" w:eastAsia="宋体" w:cs="宋体"/>
          <w:b w:val="0"/>
          <w:bCs/>
          <w:color w:val="000000"/>
          <w:kern w:val="0"/>
          <w:sz w:val="24"/>
          <w:szCs w:val="24"/>
          <w:lang w:val="en-US" w:eastAsia="zh-CN" w:bidi="ar-SA"/>
        </w:rPr>
      </w:pPr>
    </w:p>
    <w:sectPr>
      <w:pgSz w:w="11906" w:h="16838"/>
      <w:pgMar w:top="1701"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000000"/>
    <w:rsid w:val="008B5614"/>
    <w:rsid w:val="01CD6C0F"/>
    <w:rsid w:val="029A1B3E"/>
    <w:rsid w:val="03265180"/>
    <w:rsid w:val="03D74F0B"/>
    <w:rsid w:val="03FB03BA"/>
    <w:rsid w:val="08C6368D"/>
    <w:rsid w:val="08E943C6"/>
    <w:rsid w:val="0A5E78F5"/>
    <w:rsid w:val="0B87535D"/>
    <w:rsid w:val="0BEB340A"/>
    <w:rsid w:val="0BF7590B"/>
    <w:rsid w:val="0C7E7DDA"/>
    <w:rsid w:val="0CFD33F5"/>
    <w:rsid w:val="0EB63FEC"/>
    <w:rsid w:val="10606175"/>
    <w:rsid w:val="10BC7123"/>
    <w:rsid w:val="10CA7A92"/>
    <w:rsid w:val="11CE6738"/>
    <w:rsid w:val="165D4F05"/>
    <w:rsid w:val="19337DBC"/>
    <w:rsid w:val="19762565"/>
    <w:rsid w:val="19D24B4C"/>
    <w:rsid w:val="1B0C71CB"/>
    <w:rsid w:val="1BE82445"/>
    <w:rsid w:val="1C9D42AD"/>
    <w:rsid w:val="1ED57D2E"/>
    <w:rsid w:val="1F4B7FF0"/>
    <w:rsid w:val="1FDE0E64"/>
    <w:rsid w:val="2423153B"/>
    <w:rsid w:val="28520641"/>
    <w:rsid w:val="29606D8E"/>
    <w:rsid w:val="2A6654F3"/>
    <w:rsid w:val="2AF3584A"/>
    <w:rsid w:val="2CA84CD4"/>
    <w:rsid w:val="2F0106CB"/>
    <w:rsid w:val="306105AC"/>
    <w:rsid w:val="30B359F5"/>
    <w:rsid w:val="315947EF"/>
    <w:rsid w:val="327F0285"/>
    <w:rsid w:val="32FF3174"/>
    <w:rsid w:val="33F56325"/>
    <w:rsid w:val="367A51C8"/>
    <w:rsid w:val="3B8406BA"/>
    <w:rsid w:val="3BCE45A6"/>
    <w:rsid w:val="3D3B0DB1"/>
    <w:rsid w:val="3F542A99"/>
    <w:rsid w:val="42024A2E"/>
    <w:rsid w:val="43422C20"/>
    <w:rsid w:val="442B59B2"/>
    <w:rsid w:val="44D23714"/>
    <w:rsid w:val="462047A0"/>
    <w:rsid w:val="47863A0C"/>
    <w:rsid w:val="479928B9"/>
    <w:rsid w:val="48E46C3C"/>
    <w:rsid w:val="49267254"/>
    <w:rsid w:val="4A062BE2"/>
    <w:rsid w:val="4AAC19DB"/>
    <w:rsid w:val="4ACC3E2B"/>
    <w:rsid w:val="4C63431C"/>
    <w:rsid w:val="4DD03C33"/>
    <w:rsid w:val="4ED95750"/>
    <w:rsid w:val="4F4915A7"/>
    <w:rsid w:val="4FDD43E5"/>
    <w:rsid w:val="50667642"/>
    <w:rsid w:val="521D4F6D"/>
    <w:rsid w:val="529C33FA"/>
    <w:rsid w:val="52C30430"/>
    <w:rsid w:val="52E00474"/>
    <w:rsid w:val="557F4926"/>
    <w:rsid w:val="557F6907"/>
    <w:rsid w:val="56723AD9"/>
    <w:rsid w:val="574014E1"/>
    <w:rsid w:val="575E6A88"/>
    <w:rsid w:val="57CF2865"/>
    <w:rsid w:val="59123351"/>
    <w:rsid w:val="59AA17DC"/>
    <w:rsid w:val="59E7033A"/>
    <w:rsid w:val="59F12F67"/>
    <w:rsid w:val="5A9A35FE"/>
    <w:rsid w:val="5B962018"/>
    <w:rsid w:val="5C3929A3"/>
    <w:rsid w:val="5D883BE2"/>
    <w:rsid w:val="5E2370A0"/>
    <w:rsid w:val="5E8B1BDC"/>
    <w:rsid w:val="614222FA"/>
    <w:rsid w:val="68701E42"/>
    <w:rsid w:val="689E42BA"/>
    <w:rsid w:val="68D42C7D"/>
    <w:rsid w:val="6942558D"/>
    <w:rsid w:val="69436AED"/>
    <w:rsid w:val="6A116D0D"/>
    <w:rsid w:val="6B4078AA"/>
    <w:rsid w:val="6C26310C"/>
    <w:rsid w:val="6D323B6A"/>
    <w:rsid w:val="6D9263B7"/>
    <w:rsid w:val="6E810905"/>
    <w:rsid w:val="6F3B5E92"/>
    <w:rsid w:val="704052CB"/>
    <w:rsid w:val="71025602"/>
    <w:rsid w:val="71F92EA9"/>
    <w:rsid w:val="72255A4C"/>
    <w:rsid w:val="734449C7"/>
    <w:rsid w:val="741E6BF6"/>
    <w:rsid w:val="75D457BF"/>
    <w:rsid w:val="77E34670"/>
    <w:rsid w:val="792A1B99"/>
    <w:rsid w:val="79711576"/>
    <w:rsid w:val="79E1494E"/>
    <w:rsid w:val="7ACA53E2"/>
    <w:rsid w:val="7ACF29F8"/>
    <w:rsid w:val="7B6C6499"/>
    <w:rsid w:val="7BE8680A"/>
    <w:rsid w:val="7EC17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 w:type="paragraph" w:styleId="8">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character" w:customStyle="1" w:styleId="9">
    <w:name w:val="font11"/>
    <w:basedOn w:val="6"/>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2023-11-09T09:22:00Z</dcterms:created>
  <dc:creator>10659</dc:creator>
  <cp:lastModifiedBy>机电工程学院</cp:lastModifiedBy>
  <dcterms:modified xsi:type="dcterms:W3CDTF">2023-11-29T02:16:05Z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FF9DF96B83B44FE895DD4617567AE207_13</vt:lpwstr>
  </property>
</Properties>
</file>